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8D07" w14:textId="77777777" w:rsidR="006B40F5" w:rsidRPr="006B40F5" w:rsidRDefault="00A6372D" w:rsidP="006B40F5">
      <w:pPr>
        <w:tabs>
          <w:tab w:val="left" w:pos="426"/>
        </w:tabs>
        <w:spacing w:after="0" w:line="276" w:lineRule="auto"/>
        <w:ind w:right="84"/>
        <w:jc w:val="center"/>
        <w:rPr>
          <w:rFonts w:ascii="Aptos" w:hAnsi="Aptos"/>
          <w:b/>
          <w:bCs/>
          <w:color w:val="000000" w:themeColor="text1"/>
          <w:sz w:val="24"/>
          <w:szCs w:val="24"/>
          <w:u w:val="single"/>
        </w:rPr>
      </w:pPr>
      <w:r w:rsidRPr="006B40F5">
        <w:rPr>
          <w:rFonts w:ascii="Aptos" w:hAnsi="Aptos"/>
          <w:b/>
          <w:bCs/>
          <w:color w:val="000000" w:themeColor="text1"/>
          <w:sz w:val="24"/>
          <w:szCs w:val="24"/>
          <w:u w:val="single"/>
        </w:rPr>
        <w:t>Ερωτήσεις και απαντήσεις σχετικά με το νομοσχέδι</w:t>
      </w:r>
      <w:r w:rsidR="006B40F5" w:rsidRPr="006B40F5">
        <w:rPr>
          <w:rFonts w:ascii="Aptos" w:hAnsi="Aptos"/>
          <w:b/>
          <w:bCs/>
          <w:color w:val="000000" w:themeColor="text1"/>
          <w:sz w:val="24"/>
          <w:szCs w:val="24"/>
          <w:u w:val="single"/>
        </w:rPr>
        <w:t xml:space="preserve">ο </w:t>
      </w:r>
    </w:p>
    <w:p w14:paraId="58729BD2" w14:textId="67751DA7" w:rsidR="00A6372D" w:rsidRPr="006B40F5" w:rsidRDefault="006B40F5" w:rsidP="006B40F5">
      <w:pPr>
        <w:tabs>
          <w:tab w:val="left" w:pos="426"/>
        </w:tabs>
        <w:spacing w:after="0" w:line="276" w:lineRule="auto"/>
        <w:ind w:right="84"/>
        <w:jc w:val="center"/>
        <w:rPr>
          <w:rFonts w:ascii="Aptos" w:hAnsi="Aptos"/>
          <w:b/>
          <w:bCs/>
          <w:color w:val="000000" w:themeColor="text1"/>
          <w:sz w:val="24"/>
          <w:szCs w:val="24"/>
          <w:u w:val="single"/>
        </w:rPr>
      </w:pPr>
      <w:r w:rsidRPr="006B40F5">
        <w:rPr>
          <w:rFonts w:ascii="Aptos" w:hAnsi="Aptos"/>
          <w:b/>
          <w:bCs/>
          <w:color w:val="000000" w:themeColor="text1"/>
          <w:sz w:val="24"/>
          <w:szCs w:val="24"/>
          <w:u w:val="single"/>
        </w:rPr>
        <w:t>του Υπουργείου Περιβάλλοντος και Ενέργειας για τα ύδατα</w:t>
      </w:r>
    </w:p>
    <w:p w14:paraId="7B27C334" w14:textId="25F53E0D" w:rsidR="006B40F5" w:rsidRDefault="006B40F5" w:rsidP="006B40F5">
      <w:pPr>
        <w:tabs>
          <w:tab w:val="left" w:pos="426"/>
        </w:tabs>
        <w:spacing w:after="0" w:line="276" w:lineRule="auto"/>
        <w:ind w:right="84"/>
        <w:jc w:val="center"/>
        <w:rPr>
          <w:rFonts w:ascii="Aptos" w:hAnsi="Aptos"/>
          <w:b/>
          <w:bCs/>
          <w:color w:val="000000" w:themeColor="text1"/>
          <w:sz w:val="24"/>
          <w:szCs w:val="24"/>
          <w:u w:val="single"/>
        </w:rPr>
      </w:pPr>
    </w:p>
    <w:p w14:paraId="4C5A369D" w14:textId="1E0B4D10" w:rsidR="000B510D" w:rsidRDefault="000B510D" w:rsidP="006B40F5">
      <w:pPr>
        <w:tabs>
          <w:tab w:val="left" w:pos="426"/>
        </w:tabs>
        <w:spacing w:after="0" w:line="276" w:lineRule="auto"/>
        <w:ind w:right="84"/>
        <w:jc w:val="center"/>
        <w:rPr>
          <w:rFonts w:ascii="Aptos" w:hAnsi="Aptos"/>
          <w:b/>
          <w:bCs/>
          <w:color w:val="000000" w:themeColor="text1"/>
          <w:sz w:val="24"/>
          <w:szCs w:val="24"/>
          <w:u w:val="single"/>
        </w:rPr>
      </w:pPr>
    </w:p>
    <w:p w14:paraId="32982E2A" w14:textId="77777777" w:rsidR="000B510D" w:rsidRPr="006B40F5" w:rsidRDefault="000B510D" w:rsidP="006B40F5">
      <w:pPr>
        <w:tabs>
          <w:tab w:val="left" w:pos="426"/>
        </w:tabs>
        <w:spacing w:after="0" w:line="276" w:lineRule="auto"/>
        <w:ind w:right="84"/>
        <w:jc w:val="center"/>
        <w:rPr>
          <w:rFonts w:ascii="Aptos" w:hAnsi="Aptos"/>
          <w:b/>
          <w:bCs/>
          <w:color w:val="000000" w:themeColor="text1"/>
          <w:sz w:val="24"/>
          <w:szCs w:val="24"/>
          <w:u w:val="single"/>
        </w:rPr>
      </w:pPr>
    </w:p>
    <w:p w14:paraId="74C34233" w14:textId="553013C3" w:rsidR="00726377" w:rsidRPr="006B40F5" w:rsidRDefault="00726377" w:rsidP="006B40F5">
      <w:pPr>
        <w:pStyle w:val="ListParagraph"/>
        <w:numPr>
          <w:ilvl w:val="0"/>
          <w:numId w:val="1"/>
        </w:numPr>
        <w:tabs>
          <w:tab w:val="left" w:pos="426"/>
        </w:tabs>
        <w:spacing w:after="0" w:line="276" w:lineRule="auto"/>
        <w:ind w:left="0" w:right="84" w:firstLine="0"/>
        <w:jc w:val="both"/>
        <w:rPr>
          <w:rFonts w:ascii="Aptos" w:hAnsi="Aptos"/>
          <w:b/>
          <w:bCs/>
          <w:color w:val="000000" w:themeColor="text1"/>
          <w:sz w:val="24"/>
          <w:szCs w:val="24"/>
        </w:rPr>
      </w:pPr>
      <w:r w:rsidRPr="006B40F5">
        <w:rPr>
          <w:rFonts w:ascii="Aptos" w:hAnsi="Aptos"/>
          <w:b/>
          <w:bCs/>
          <w:color w:val="000000" w:themeColor="text1"/>
          <w:sz w:val="24"/>
          <w:szCs w:val="24"/>
        </w:rPr>
        <w:t xml:space="preserve">Ποιο είναι το πρόβλημα που </w:t>
      </w:r>
      <w:r w:rsidR="00AA3739" w:rsidRPr="006B40F5">
        <w:rPr>
          <w:rFonts w:ascii="Aptos" w:hAnsi="Aptos"/>
          <w:b/>
          <w:bCs/>
          <w:color w:val="000000" w:themeColor="text1"/>
          <w:sz w:val="24"/>
          <w:szCs w:val="24"/>
        </w:rPr>
        <w:t xml:space="preserve">έρχεται να επιλύσει </w:t>
      </w:r>
      <w:r w:rsidR="005456CF" w:rsidRPr="006B40F5">
        <w:rPr>
          <w:rFonts w:ascii="Aptos" w:hAnsi="Aptos"/>
          <w:b/>
          <w:bCs/>
          <w:color w:val="000000" w:themeColor="text1"/>
          <w:sz w:val="24"/>
          <w:szCs w:val="24"/>
        </w:rPr>
        <w:t>η μεταρρύθμιση</w:t>
      </w:r>
      <w:r w:rsidR="00975CBB" w:rsidRPr="006B40F5">
        <w:rPr>
          <w:rFonts w:ascii="Aptos" w:hAnsi="Aptos"/>
          <w:b/>
          <w:bCs/>
          <w:color w:val="000000" w:themeColor="text1"/>
          <w:sz w:val="24"/>
          <w:szCs w:val="24"/>
        </w:rPr>
        <w:t xml:space="preserve"> για τα ύδατα</w:t>
      </w:r>
      <w:r w:rsidR="00A6372D" w:rsidRPr="006B40F5">
        <w:rPr>
          <w:rFonts w:ascii="Aptos" w:hAnsi="Aptos"/>
          <w:b/>
          <w:bCs/>
          <w:color w:val="000000" w:themeColor="text1"/>
          <w:sz w:val="24"/>
          <w:szCs w:val="24"/>
        </w:rPr>
        <w:t>;</w:t>
      </w:r>
    </w:p>
    <w:p w14:paraId="7D79F523" w14:textId="77777777" w:rsidR="00A6372D" w:rsidRPr="006B40F5" w:rsidRDefault="00A6372D" w:rsidP="006B40F5">
      <w:pPr>
        <w:pStyle w:val="ListParagraph"/>
        <w:tabs>
          <w:tab w:val="left" w:pos="426"/>
        </w:tabs>
        <w:spacing w:after="0" w:line="276" w:lineRule="auto"/>
        <w:ind w:left="0" w:right="84"/>
        <w:jc w:val="both"/>
        <w:rPr>
          <w:rFonts w:ascii="Aptos" w:hAnsi="Aptos"/>
          <w:b/>
          <w:bCs/>
          <w:color w:val="000000" w:themeColor="text1"/>
          <w:sz w:val="24"/>
          <w:szCs w:val="24"/>
        </w:rPr>
      </w:pPr>
    </w:p>
    <w:p w14:paraId="69958FEB" w14:textId="731A3E25" w:rsidR="00C97AA4" w:rsidRPr="006B40F5" w:rsidRDefault="007D7495" w:rsidP="006B40F5">
      <w:pPr>
        <w:tabs>
          <w:tab w:val="left" w:pos="426"/>
        </w:tabs>
        <w:spacing w:after="0" w:line="276" w:lineRule="auto"/>
        <w:ind w:right="84"/>
        <w:jc w:val="both"/>
        <w:rPr>
          <w:rFonts w:ascii="Aptos" w:hAnsi="Aptos"/>
          <w:color w:val="000000" w:themeColor="text1"/>
          <w:sz w:val="24"/>
          <w:szCs w:val="24"/>
        </w:rPr>
      </w:pPr>
      <w:r w:rsidRPr="006B40F5">
        <w:rPr>
          <w:rFonts w:ascii="Aptos" w:hAnsi="Aptos"/>
          <w:color w:val="000000" w:themeColor="text1"/>
          <w:sz w:val="24"/>
          <w:szCs w:val="24"/>
        </w:rPr>
        <w:t>Στην</w:t>
      </w:r>
      <w:r w:rsidR="00C97AA4" w:rsidRPr="006B40F5">
        <w:rPr>
          <w:rFonts w:ascii="Aptos" w:hAnsi="Aptos"/>
          <w:color w:val="000000" w:themeColor="text1"/>
          <w:sz w:val="24"/>
          <w:szCs w:val="24"/>
        </w:rPr>
        <w:t xml:space="preserve"> Ελλάδα</w:t>
      </w:r>
      <w:r w:rsidR="00AA3739" w:rsidRPr="006B40F5">
        <w:rPr>
          <w:rFonts w:ascii="Aptos" w:hAnsi="Aptos"/>
          <w:color w:val="000000" w:themeColor="text1"/>
          <w:sz w:val="24"/>
          <w:szCs w:val="24"/>
        </w:rPr>
        <w:t xml:space="preserve">, </w:t>
      </w:r>
      <w:r w:rsidR="00C97AA4" w:rsidRPr="006B40F5">
        <w:rPr>
          <w:rFonts w:ascii="Aptos" w:hAnsi="Aptos"/>
          <w:color w:val="000000" w:themeColor="text1"/>
          <w:sz w:val="24"/>
          <w:szCs w:val="24"/>
        </w:rPr>
        <w:t>σήμερα</w:t>
      </w:r>
      <w:r w:rsidR="00AA3739" w:rsidRPr="006B40F5">
        <w:rPr>
          <w:rFonts w:ascii="Aptos" w:hAnsi="Aptos"/>
          <w:color w:val="000000" w:themeColor="text1"/>
          <w:sz w:val="24"/>
          <w:szCs w:val="24"/>
        </w:rPr>
        <w:t>,</w:t>
      </w:r>
      <w:r w:rsidR="00AE4D0E" w:rsidRPr="006B40F5">
        <w:rPr>
          <w:rFonts w:ascii="Aptos" w:hAnsi="Aptos"/>
          <w:color w:val="000000" w:themeColor="text1"/>
          <w:sz w:val="24"/>
          <w:szCs w:val="24"/>
        </w:rPr>
        <w:t xml:space="preserve"> διαμορφώνεται ένα περίπλοκο μωσαϊκό ύδρευσης, με περισσότερους από 735 διαφορετικούς φορείς που</w:t>
      </w:r>
      <w:r w:rsidR="00C97AA4" w:rsidRPr="006B40F5">
        <w:rPr>
          <w:rFonts w:ascii="Aptos" w:hAnsi="Aptos"/>
          <w:color w:val="000000" w:themeColor="text1"/>
          <w:sz w:val="24"/>
          <w:szCs w:val="24"/>
        </w:rPr>
        <w:t xml:space="preserve"> </w:t>
      </w:r>
      <w:r w:rsidRPr="006B40F5">
        <w:rPr>
          <w:rFonts w:ascii="Aptos" w:hAnsi="Aptos"/>
          <w:color w:val="000000" w:themeColor="text1"/>
          <w:sz w:val="24"/>
          <w:szCs w:val="24"/>
        </w:rPr>
        <w:t>διαχειρίζονται θέματα</w:t>
      </w:r>
      <w:r w:rsidR="00C97AA4" w:rsidRPr="006B40F5">
        <w:rPr>
          <w:rFonts w:ascii="Aptos" w:hAnsi="Aptos"/>
          <w:color w:val="000000" w:themeColor="text1"/>
          <w:sz w:val="24"/>
          <w:szCs w:val="24"/>
        </w:rPr>
        <w:t xml:space="preserve"> ύδρευση</w:t>
      </w:r>
      <w:r w:rsidRPr="006B40F5">
        <w:rPr>
          <w:rFonts w:ascii="Aptos" w:hAnsi="Aptos"/>
          <w:color w:val="000000" w:themeColor="text1"/>
          <w:sz w:val="24"/>
          <w:szCs w:val="24"/>
        </w:rPr>
        <w:t>ς</w:t>
      </w:r>
      <w:r w:rsidR="00C97AA4" w:rsidRPr="006B40F5">
        <w:rPr>
          <w:rFonts w:ascii="Aptos" w:hAnsi="Aptos"/>
          <w:color w:val="000000" w:themeColor="text1"/>
          <w:sz w:val="24"/>
          <w:szCs w:val="24"/>
        </w:rPr>
        <w:t>, αποχέτευση</w:t>
      </w:r>
      <w:r w:rsidRPr="006B40F5">
        <w:rPr>
          <w:rFonts w:ascii="Aptos" w:hAnsi="Aptos"/>
          <w:color w:val="000000" w:themeColor="text1"/>
          <w:sz w:val="24"/>
          <w:szCs w:val="24"/>
        </w:rPr>
        <w:t xml:space="preserve">ς </w:t>
      </w:r>
      <w:r w:rsidR="00C97AA4" w:rsidRPr="006B40F5">
        <w:rPr>
          <w:rFonts w:ascii="Aptos" w:hAnsi="Aptos"/>
          <w:color w:val="000000" w:themeColor="text1"/>
          <w:sz w:val="24"/>
          <w:szCs w:val="24"/>
        </w:rPr>
        <w:t>και άρδευση</w:t>
      </w:r>
      <w:r w:rsidRPr="006B40F5">
        <w:rPr>
          <w:rFonts w:ascii="Aptos" w:hAnsi="Aptos"/>
          <w:color w:val="000000" w:themeColor="text1"/>
          <w:sz w:val="24"/>
          <w:szCs w:val="24"/>
        </w:rPr>
        <w:t>ς</w:t>
      </w:r>
      <w:r w:rsidR="00C97AA4" w:rsidRPr="006B40F5">
        <w:rPr>
          <w:rFonts w:ascii="Aptos" w:hAnsi="Aptos"/>
          <w:color w:val="000000" w:themeColor="text1"/>
          <w:sz w:val="24"/>
          <w:szCs w:val="24"/>
        </w:rPr>
        <w:t xml:space="preserve">, με διαφορετικά οικονομικά δεδομένα, διαφορετικές δυνατότητες και διαφορετικό επίπεδο υπηρεσιών. </w:t>
      </w:r>
      <w:r w:rsidR="00975CBB" w:rsidRPr="006B40F5">
        <w:rPr>
          <w:rFonts w:ascii="Aptos" w:hAnsi="Aptos"/>
          <w:color w:val="000000" w:themeColor="text1"/>
          <w:sz w:val="24"/>
          <w:szCs w:val="24"/>
        </w:rPr>
        <w:t xml:space="preserve">Σε άλλες χώρες, όπως η Ιρλανδία αντίστοιχες αρμοδιότητες έχει ένας μόνο κεντρικός φορέας, ενώ π.χ. στην Τσεχία </w:t>
      </w:r>
      <w:r w:rsidR="00D3762F" w:rsidRPr="006B40F5">
        <w:rPr>
          <w:rFonts w:ascii="Aptos" w:hAnsi="Aptos"/>
          <w:color w:val="000000" w:themeColor="text1"/>
          <w:sz w:val="24"/>
          <w:szCs w:val="24"/>
        </w:rPr>
        <w:t xml:space="preserve">ή στην Πολωνία, </w:t>
      </w:r>
      <w:r w:rsidR="00AB1E96" w:rsidRPr="006B40F5">
        <w:rPr>
          <w:rFonts w:ascii="Aptos" w:hAnsi="Aptos"/>
          <w:color w:val="000000" w:themeColor="text1"/>
          <w:sz w:val="24"/>
          <w:szCs w:val="24"/>
        </w:rPr>
        <w:t xml:space="preserve">υπάρχει ένας </w:t>
      </w:r>
      <w:r w:rsidR="00D3762F" w:rsidRPr="006B40F5">
        <w:rPr>
          <w:rFonts w:ascii="Aptos" w:hAnsi="Aptos"/>
          <w:color w:val="000000" w:themeColor="text1"/>
          <w:sz w:val="24"/>
          <w:szCs w:val="24"/>
        </w:rPr>
        <w:t xml:space="preserve">πολύ </w:t>
      </w:r>
      <w:r w:rsidR="00AB1E96" w:rsidRPr="006B40F5">
        <w:rPr>
          <w:rFonts w:ascii="Aptos" w:hAnsi="Aptos"/>
          <w:color w:val="000000" w:themeColor="text1"/>
          <w:sz w:val="24"/>
          <w:szCs w:val="24"/>
        </w:rPr>
        <w:t>μικρός αριθμός φορέων</w:t>
      </w:r>
      <w:r w:rsidR="00D3762F" w:rsidRPr="006B40F5">
        <w:rPr>
          <w:rFonts w:ascii="Aptos" w:hAnsi="Aptos"/>
          <w:color w:val="000000" w:themeColor="text1"/>
          <w:sz w:val="24"/>
          <w:szCs w:val="24"/>
        </w:rPr>
        <w:t xml:space="preserve"> (</w:t>
      </w:r>
      <w:r w:rsidR="00975CBB" w:rsidRPr="006B40F5">
        <w:rPr>
          <w:rFonts w:ascii="Aptos" w:hAnsi="Aptos"/>
          <w:color w:val="000000" w:themeColor="text1"/>
          <w:sz w:val="24"/>
          <w:szCs w:val="24"/>
        </w:rPr>
        <w:t>πέντε</w:t>
      </w:r>
      <w:r w:rsidR="00D3762F" w:rsidRPr="006B40F5">
        <w:rPr>
          <w:rFonts w:ascii="Aptos" w:hAnsi="Aptos"/>
          <w:color w:val="000000" w:themeColor="text1"/>
          <w:sz w:val="24"/>
          <w:szCs w:val="24"/>
        </w:rPr>
        <w:t xml:space="preserve"> – δέκα)</w:t>
      </w:r>
      <w:r w:rsidR="00975CBB" w:rsidRPr="006B40F5">
        <w:rPr>
          <w:rFonts w:ascii="Aptos" w:hAnsi="Aptos"/>
          <w:color w:val="000000" w:themeColor="text1"/>
          <w:sz w:val="24"/>
          <w:szCs w:val="24"/>
        </w:rPr>
        <w:t xml:space="preserve">. </w:t>
      </w:r>
      <w:r w:rsidR="00C97AA4" w:rsidRPr="006B40F5">
        <w:rPr>
          <w:rFonts w:ascii="Aptos" w:hAnsi="Aptos"/>
          <w:color w:val="000000" w:themeColor="text1"/>
          <w:sz w:val="24"/>
          <w:szCs w:val="24"/>
        </w:rPr>
        <w:t xml:space="preserve">Ο κατακερματισμός </w:t>
      </w:r>
      <w:r w:rsidR="00975CBB" w:rsidRPr="006B40F5">
        <w:rPr>
          <w:rFonts w:ascii="Aptos" w:hAnsi="Aptos"/>
          <w:color w:val="000000" w:themeColor="text1"/>
          <w:sz w:val="24"/>
          <w:szCs w:val="24"/>
        </w:rPr>
        <w:t>αυτός στη χώρα μας</w:t>
      </w:r>
      <w:r w:rsidR="00C97AA4" w:rsidRPr="006B40F5">
        <w:rPr>
          <w:rFonts w:ascii="Aptos" w:hAnsi="Aptos"/>
          <w:color w:val="000000" w:themeColor="text1"/>
          <w:sz w:val="24"/>
          <w:szCs w:val="24"/>
        </w:rPr>
        <w:t xml:space="preserve"> οδηγεί σε αυξανόμενο λειτουργικό κόστος</w:t>
      </w:r>
      <w:r w:rsidR="00AA3739" w:rsidRPr="006B40F5">
        <w:rPr>
          <w:rFonts w:ascii="Aptos" w:hAnsi="Aptos"/>
          <w:color w:val="000000" w:themeColor="text1"/>
          <w:sz w:val="24"/>
          <w:szCs w:val="24"/>
        </w:rPr>
        <w:t xml:space="preserve">, </w:t>
      </w:r>
      <w:r w:rsidR="00AE4D0E" w:rsidRPr="006B40F5">
        <w:rPr>
          <w:rFonts w:ascii="Aptos" w:hAnsi="Aptos"/>
          <w:color w:val="000000" w:themeColor="text1"/>
          <w:sz w:val="24"/>
          <w:szCs w:val="24"/>
        </w:rPr>
        <w:t xml:space="preserve">με συνεπαγόμενη επιβάρυνση του πολίτη, </w:t>
      </w:r>
      <w:r w:rsidR="00D3762F" w:rsidRPr="006B40F5">
        <w:rPr>
          <w:rFonts w:ascii="Aptos" w:hAnsi="Aptos"/>
          <w:color w:val="000000" w:themeColor="text1"/>
          <w:sz w:val="24"/>
          <w:szCs w:val="24"/>
        </w:rPr>
        <w:t xml:space="preserve">μη βιώσιμους οργανισμούς, </w:t>
      </w:r>
      <w:r w:rsidR="004236F2" w:rsidRPr="006B40F5">
        <w:rPr>
          <w:rFonts w:ascii="Aptos" w:hAnsi="Aptos"/>
          <w:color w:val="000000" w:themeColor="text1"/>
          <w:sz w:val="24"/>
          <w:szCs w:val="24"/>
        </w:rPr>
        <w:t xml:space="preserve">ανεπαρκή στελέχωση, διαρροές και ποσοστά μη τιμολογούμενου νερού πολύ πάνω από τον διεθνή μέσο όρο, </w:t>
      </w:r>
      <w:r w:rsidR="00AB1E96" w:rsidRPr="006B40F5">
        <w:rPr>
          <w:rFonts w:ascii="Aptos" w:hAnsi="Aptos"/>
          <w:color w:val="000000" w:themeColor="text1"/>
          <w:sz w:val="24"/>
          <w:szCs w:val="24"/>
        </w:rPr>
        <w:t xml:space="preserve">αδυναμία άντλησης κεφαλαίων και την ανάγκη για συνεχή κεφαλαιακή ενίσχυση, </w:t>
      </w:r>
      <w:r w:rsidR="00C97AA4" w:rsidRPr="006B40F5">
        <w:rPr>
          <w:rFonts w:ascii="Aptos" w:hAnsi="Aptos"/>
          <w:color w:val="000000" w:themeColor="text1"/>
          <w:sz w:val="24"/>
          <w:szCs w:val="24"/>
        </w:rPr>
        <w:t>δυσκολία επενδύσεων</w:t>
      </w:r>
      <w:r w:rsidR="00975CBB" w:rsidRPr="006B40F5">
        <w:rPr>
          <w:rFonts w:ascii="Aptos" w:hAnsi="Aptos"/>
          <w:color w:val="000000" w:themeColor="text1"/>
          <w:sz w:val="24"/>
          <w:szCs w:val="24"/>
        </w:rPr>
        <w:t xml:space="preserve"> σε δίκτυα και υποδομές</w:t>
      </w:r>
      <w:r w:rsidR="005456CF" w:rsidRPr="006B40F5">
        <w:rPr>
          <w:rFonts w:ascii="Aptos" w:hAnsi="Aptos"/>
          <w:color w:val="000000" w:themeColor="text1"/>
          <w:sz w:val="24"/>
          <w:szCs w:val="24"/>
        </w:rPr>
        <w:t xml:space="preserve">, ενώ </w:t>
      </w:r>
      <w:r w:rsidR="00C97AA4" w:rsidRPr="006B40F5">
        <w:rPr>
          <w:rFonts w:ascii="Aptos" w:hAnsi="Aptos"/>
          <w:color w:val="000000" w:themeColor="text1"/>
          <w:sz w:val="24"/>
          <w:szCs w:val="24"/>
        </w:rPr>
        <w:t xml:space="preserve">στερεί τη δυνατότητα για ενιαίο εθνικό σχεδιασμό αντιμετώπισης </w:t>
      </w:r>
      <w:r w:rsidR="005456CF" w:rsidRPr="006B40F5">
        <w:rPr>
          <w:rFonts w:ascii="Aptos" w:hAnsi="Aptos"/>
          <w:color w:val="000000" w:themeColor="text1"/>
          <w:sz w:val="24"/>
          <w:szCs w:val="24"/>
        </w:rPr>
        <w:t xml:space="preserve">τόσο της </w:t>
      </w:r>
      <w:r w:rsidR="00C97AA4" w:rsidRPr="006B40F5">
        <w:rPr>
          <w:rFonts w:ascii="Aptos" w:hAnsi="Aptos"/>
          <w:color w:val="000000" w:themeColor="text1"/>
          <w:sz w:val="24"/>
          <w:szCs w:val="24"/>
        </w:rPr>
        <w:t>λειψυδρίας</w:t>
      </w:r>
      <w:r w:rsidR="005456CF" w:rsidRPr="006B40F5">
        <w:rPr>
          <w:rFonts w:ascii="Aptos" w:hAnsi="Aptos"/>
          <w:color w:val="000000" w:themeColor="text1"/>
          <w:sz w:val="24"/>
          <w:szCs w:val="24"/>
        </w:rPr>
        <w:t xml:space="preserve"> όσο</w:t>
      </w:r>
      <w:r w:rsidR="00C97AA4" w:rsidRPr="006B40F5">
        <w:rPr>
          <w:rFonts w:ascii="Aptos" w:hAnsi="Aptos"/>
          <w:color w:val="000000" w:themeColor="text1"/>
          <w:sz w:val="24"/>
          <w:szCs w:val="24"/>
        </w:rPr>
        <w:t xml:space="preserve"> και</w:t>
      </w:r>
      <w:r w:rsidR="005456CF" w:rsidRPr="006B40F5">
        <w:rPr>
          <w:rFonts w:ascii="Aptos" w:hAnsi="Aptos"/>
          <w:color w:val="000000" w:themeColor="text1"/>
          <w:sz w:val="24"/>
          <w:szCs w:val="24"/>
        </w:rPr>
        <w:t xml:space="preserve"> της</w:t>
      </w:r>
      <w:r w:rsidR="00C97AA4" w:rsidRPr="006B40F5">
        <w:rPr>
          <w:rFonts w:ascii="Aptos" w:hAnsi="Aptos"/>
          <w:color w:val="000000" w:themeColor="text1"/>
          <w:sz w:val="24"/>
          <w:szCs w:val="24"/>
        </w:rPr>
        <w:t xml:space="preserve"> κλιματικής αλλαγής</w:t>
      </w:r>
      <w:r w:rsidR="005456CF" w:rsidRPr="006B40F5">
        <w:rPr>
          <w:rFonts w:ascii="Aptos" w:hAnsi="Aptos"/>
          <w:color w:val="000000" w:themeColor="text1"/>
          <w:sz w:val="24"/>
          <w:szCs w:val="24"/>
        </w:rPr>
        <w:t xml:space="preserve"> και των επιπτώσεών της</w:t>
      </w:r>
      <w:r w:rsidR="00C97AA4" w:rsidRPr="006B40F5">
        <w:rPr>
          <w:rFonts w:ascii="Aptos" w:hAnsi="Aptos"/>
          <w:color w:val="000000" w:themeColor="text1"/>
          <w:sz w:val="24"/>
          <w:szCs w:val="24"/>
        </w:rPr>
        <w:t xml:space="preserve">. </w:t>
      </w:r>
      <w:r w:rsidR="005456CF" w:rsidRPr="006B40F5">
        <w:rPr>
          <w:rFonts w:ascii="Aptos" w:hAnsi="Aptos"/>
          <w:color w:val="000000" w:themeColor="text1"/>
          <w:sz w:val="24"/>
          <w:szCs w:val="24"/>
        </w:rPr>
        <w:t xml:space="preserve">Παράλληλα, </w:t>
      </w:r>
      <w:r w:rsidRPr="006B40F5">
        <w:rPr>
          <w:rFonts w:ascii="Aptos" w:hAnsi="Aptos"/>
          <w:color w:val="000000" w:themeColor="text1"/>
          <w:sz w:val="24"/>
          <w:szCs w:val="24"/>
        </w:rPr>
        <w:t xml:space="preserve">επιδρά αρνητικά στην καθημερινότητα εκατομμυρίων πολιτών, καθώς </w:t>
      </w:r>
      <w:r w:rsidR="004236F2" w:rsidRPr="006B40F5">
        <w:rPr>
          <w:rFonts w:ascii="Aptos" w:hAnsi="Aptos"/>
          <w:color w:val="000000" w:themeColor="text1"/>
          <w:sz w:val="24"/>
          <w:szCs w:val="24"/>
        </w:rPr>
        <w:t xml:space="preserve">υπάρχον ακόμη </w:t>
      </w:r>
      <w:r w:rsidR="005456CF" w:rsidRPr="006B40F5">
        <w:rPr>
          <w:rFonts w:ascii="Aptos" w:hAnsi="Aptos"/>
          <w:color w:val="000000" w:themeColor="text1"/>
          <w:sz w:val="24"/>
          <w:szCs w:val="24"/>
        </w:rPr>
        <w:t xml:space="preserve">περιοχές της χώρας δεν είναι καν συνδεδεμένες σε δίκτυο πόσιμου νερού, άλλες υδρεύονται με πεπαλαιωμένα δίκτυα με ό,τι αυτό συνεπάγεται για την ποιότητα του νερού, </w:t>
      </w:r>
      <w:r w:rsidR="00A00E22" w:rsidRPr="006B40F5">
        <w:rPr>
          <w:rFonts w:ascii="Aptos" w:hAnsi="Aptos"/>
          <w:color w:val="000000" w:themeColor="text1"/>
          <w:sz w:val="24"/>
          <w:szCs w:val="24"/>
        </w:rPr>
        <w:t>προκύπτουν ζητήματα υπερχείλισης λυμάτων όπως πέρυσι στο ανατολικό Αιγαίο και πολλά άλλα πρακτικά προβλήματα</w:t>
      </w:r>
      <w:r w:rsidR="00AB1E96" w:rsidRPr="006B40F5">
        <w:rPr>
          <w:rFonts w:ascii="Aptos" w:hAnsi="Aptos"/>
          <w:color w:val="000000" w:themeColor="text1"/>
          <w:sz w:val="24"/>
          <w:szCs w:val="24"/>
        </w:rPr>
        <w:t xml:space="preserve"> (π.χ. διαφορετικά τιμολόγια από περιοχή σε περιοχή)</w:t>
      </w:r>
      <w:r w:rsidR="00A00E22" w:rsidRPr="006B40F5">
        <w:rPr>
          <w:rFonts w:ascii="Aptos" w:hAnsi="Aptos"/>
          <w:color w:val="000000" w:themeColor="text1"/>
          <w:sz w:val="24"/>
          <w:szCs w:val="24"/>
        </w:rPr>
        <w:t>.</w:t>
      </w:r>
    </w:p>
    <w:p w14:paraId="220027A6" w14:textId="77777777" w:rsidR="00AB1E96" w:rsidRPr="006B40F5" w:rsidRDefault="00AB1E96" w:rsidP="006B40F5">
      <w:pPr>
        <w:tabs>
          <w:tab w:val="left" w:pos="426"/>
        </w:tabs>
        <w:spacing w:after="0" w:line="276" w:lineRule="auto"/>
        <w:ind w:right="84"/>
        <w:jc w:val="both"/>
        <w:rPr>
          <w:rFonts w:ascii="Aptos" w:hAnsi="Aptos"/>
          <w:color w:val="000000" w:themeColor="text1"/>
          <w:sz w:val="24"/>
          <w:szCs w:val="24"/>
        </w:rPr>
      </w:pPr>
    </w:p>
    <w:p w14:paraId="6C12D8D2" w14:textId="670C4E79" w:rsidR="00AB1E96" w:rsidRPr="006B40F5" w:rsidRDefault="00AB1E96" w:rsidP="006B40F5">
      <w:pPr>
        <w:pStyle w:val="ListParagraph"/>
        <w:numPr>
          <w:ilvl w:val="0"/>
          <w:numId w:val="1"/>
        </w:numPr>
        <w:tabs>
          <w:tab w:val="left" w:pos="426"/>
        </w:tabs>
        <w:spacing w:after="0" w:line="276" w:lineRule="auto"/>
        <w:ind w:left="0" w:right="84" w:firstLine="0"/>
        <w:jc w:val="both"/>
        <w:rPr>
          <w:rFonts w:ascii="Aptos" w:hAnsi="Aptos"/>
          <w:b/>
          <w:bCs/>
          <w:color w:val="000000" w:themeColor="text1"/>
          <w:sz w:val="24"/>
          <w:szCs w:val="24"/>
        </w:rPr>
      </w:pPr>
      <w:r w:rsidRPr="006B40F5">
        <w:rPr>
          <w:rFonts w:ascii="Aptos" w:hAnsi="Aptos"/>
          <w:b/>
          <w:bCs/>
          <w:color w:val="000000" w:themeColor="text1"/>
          <w:sz w:val="24"/>
          <w:szCs w:val="24"/>
        </w:rPr>
        <w:t>Είναι τόσο έντονο το πρόβλημα του κατακερματισμού</w:t>
      </w:r>
      <w:r w:rsidR="00377CDB" w:rsidRPr="006B40F5">
        <w:rPr>
          <w:rFonts w:ascii="Aptos" w:hAnsi="Aptos"/>
          <w:b/>
          <w:bCs/>
          <w:color w:val="000000" w:themeColor="text1"/>
          <w:sz w:val="24"/>
          <w:szCs w:val="24"/>
        </w:rPr>
        <w:t xml:space="preserve"> και της διαχείρισης</w:t>
      </w:r>
      <w:r w:rsidR="00940EF5" w:rsidRPr="006B40F5">
        <w:rPr>
          <w:rFonts w:ascii="Aptos" w:hAnsi="Aptos"/>
          <w:b/>
          <w:bCs/>
          <w:color w:val="000000" w:themeColor="text1"/>
          <w:sz w:val="24"/>
          <w:szCs w:val="24"/>
        </w:rPr>
        <w:t>;</w:t>
      </w:r>
    </w:p>
    <w:p w14:paraId="61F95C3E" w14:textId="77777777" w:rsidR="00AB1E96" w:rsidRPr="006B40F5" w:rsidRDefault="00AB1E96" w:rsidP="006B40F5">
      <w:pPr>
        <w:pStyle w:val="ListParagraph"/>
        <w:tabs>
          <w:tab w:val="left" w:pos="426"/>
        </w:tabs>
        <w:spacing w:after="0" w:line="276" w:lineRule="auto"/>
        <w:ind w:left="0" w:right="84"/>
        <w:jc w:val="both"/>
        <w:rPr>
          <w:rFonts w:ascii="Aptos" w:hAnsi="Aptos"/>
          <w:color w:val="000000" w:themeColor="text1"/>
          <w:sz w:val="24"/>
          <w:szCs w:val="24"/>
        </w:rPr>
      </w:pPr>
    </w:p>
    <w:p w14:paraId="1D3DBCCC" w14:textId="25EF0613" w:rsidR="00AB1E96" w:rsidRPr="006B40F5" w:rsidRDefault="00AA3739" w:rsidP="006B40F5">
      <w:pPr>
        <w:pStyle w:val="ListParagraph"/>
        <w:tabs>
          <w:tab w:val="left" w:pos="426"/>
        </w:tabs>
        <w:spacing w:after="0" w:line="276" w:lineRule="auto"/>
        <w:ind w:left="0" w:right="84"/>
        <w:jc w:val="both"/>
        <w:rPr>
          <w:rFonts w:ascii="Aptos" w:hAnsi="Aptos"/>
          <w:color w:val="000000" w:themeColor="text1"/>
          <w:sz w:val="24"/>
          <w:szCs w:val="24"/>
        </w:rPr>
      </w:pPr>
      <w:r w:rsidRPr="006B40F5">
        <w:rPr>
          <w:rFonts w:ascii="Aptos" w:hAnsi="Aptos"/>
          <w:color w:val="000000" w:themeColor="text1"/>
          <w:sz w:val="24"/>
          <w:szCs w:val="24"/>
        </w:rPr>
        <w:t>Στην Αττική</w:t>
      </w:r>
      <w:r w:rsidR="00AB1E96" w:rsidRPr="006B40F5">
        <w:rPr>
          <w:rFonts w:ascii="Aptos" w:hAnsi="Aptos"/>
          <w:color w:val="000000" w:themeColor="text1"/>
          <w:sz w:val="24"/>
          <w:szCs w:val="24"/>
        </w:rPr>
        <w:t>, από τους 62 δήμους, 36 υδρεύονται κανονικά από την ΕΥΔΑΠ, 4 παίρνουν νερό από την ΕΥΔΑΠ αλλά τα δίκτυα ανήκουν στους δήμους</w:t>
      </w:r>
      <w:r w:rsidR="00377CDB" w:rsidRPr="006B40F5">
        <w:rPr>
          <w:rFonts w:ascii="Aptos" w:hAnsi="Aptos"/>
          <w:color w:val="000000" w:themeColor="text1"/>
          <w:sz w:val="24"/>
          <w:szCs w:val="24"/>
        </w:rPr>
        <w:t xml:space="preserve">, </w:t>
      </w:r>
      <w:r w:rsidR="00AB1E96" w:rsidRPr="006B40F5">
        <w:rPr>
          <w:rFonts w:ascii="Aptos" w:hAnsi="Aptos"/>
          <w:color w:val="000000" w:themeColor="text1"/>
          <w:sz w:val="24"/>
          <w:szCs w:val="24"/>
        </w:rPr>
        <w:t>3 έχουν μεικτό σύστημα (κάποια τμήματα τα καλύπτει η ΕΥΔΑΠ και άλλα τμήματα καλύπτονται είτε με ιδιωτικό δίκτυο είτε με ευθύνη του δήμου)</w:t>
      </w:r>
      <w:r w:rsidR="00377CDB" w:rsidRPr="006B40F5">
        <w:rPr>
          <w:rFonts w:ascii="Aptos" w:hAnsi="Aptos"/>
          <w:color w:val="000000" w:themeColor="text1"/>
          <w:sz w:val="24"/>
          <w:szCs w:val="24"/>
        </w:rPr>
        <w:t xml:space="preserve">, </w:t>
      </w:r>
      <w:r w:rsidR="00AB1E96" w:rsidRPr="006B40F5">
        <w:rPr>
          <w:rFonts w:ascii="Aptos" w:hAnsi="Aptos"/>
          <w:color w:val="000000" w:themeColor="text1"/>
          <w:sz w:val="24"/>
          <w:szCs w:val="24"/>
        </w:rPr>
        <w:t xml:space="preserve">3 παίρνουν νερό από την ΕΥΔΑΠ χωρίς να εμπίπτουν καν στην αρμοδιότητα </w:t>
      </w:r>
      <w:r w:rsidR="00377CDB" w:rsidRPr="006B40F5">
        <w:rPr>
          <w:rFonts w:ascii="Aptos" w:hAnsi="Aptos"/>
          <w:color w:val="000000" w:themeColor="text1"/>
          <w:sz w:val="24"/>
          <w:szCs w:val="24"/>
        </w:rPr>
        <w:t>της, ε</w:t>
      </w:r>
      <w:r w:rsidR="00AB1E96" w:rsidRPr="006B40F5">
        <w:rPr>
          <w:rFonts w:ascii="Aptos" w:hAnsi="Aptos"/>
          <w:color w:val="000000" w:themeColor="text1"/>
          <w:sz w:val="24"/>
          <w:szCs w:val="24"/>
        </w:rPr>
        <w:t>νώ υπάρχουν και 16 δήμοι (με 40 δημοτικές ενότητες) στους οποίους η κάθε δημοτική ενότητα ακολουθεί διαφορετικό σύστημα</w:t>
      </w:r>
      <w:r w:rsidR="00377CDB" w:rsidRPr="006B40F5">
        <w:rPr>
          <w:rFonts w:ascii="Aptos" w:hAnsi="Aptos"/>
          <w:color w:val="000000" w:themeColor="text1"/>
          <w:sz w:val="24"/>
          <w:szCs w:val="24"/>
        </w:rPr>
        <w:t xml:space="preserve"> (άλλες υδρεύονται από την ΕΥΔΑΠ, άλλες </w:t>
      </w:r>
      <w:r w:rsidR="00AB1E96" w:rsidRPr="006B40F5">
        <w:rPr>
          <w:rFonts w:ascii="Aptos" w:hAnsi="Aptos"/>
          <w:color w:val="000000" w:themeColor="text1"/>
          <w:sz w:val="24"/>
          <w:szCs w:val="24"/>
        </w:rPr>
        <w:t xml:space="preserve">παίρνουν νερό από </w:t>
      </w:r>
      <w:r w:rsidR="00377CDB" w:rsidRPr="006B40F5">
        <w:rPr>
          <w:rFonts w:ascii="Aptos" w:hAnsi="Aptos"/>
          <w:color w:val="000000" w:themeColor="text1"/>
          <w:sz w:val="24"/>
          <w:szCs w:val="24"/>
        </w:rPr>
        <w:t xml:space="preserve">την </w:t>
      </w:r>
      <w:r w:rsidR="00AB1E96" w:rsidRPr="006B40F5">
        <w:rPr>
          <w:rFonts w:ascii="Aptos" w:hAnsi="Aptos"/>
          <w:color w:val="000000" w:themeColor="text1"/>
          <w:sz w:val="24"/>
          <w:szCs w:val="24"/>
        </w:rPr>
        <w:t>ΕΥΔΑΠ αλλά τα δίκτυα ανήκουν στους δήμους</w:t>
      </w:r>
      <w:r w:rsidR="00377CDB" w:rsidRPr="006B40F5">
        <w:rPr>
          <w:rFonts w:ascii="Aptos" w:hAnsi="Aptos"/>
          <w:color w:val="000000" w:themeColor="text1"/>
          <w:sz w:val="24"/>
          <w:szCs w:val="24"/>
        </w:rPr>
        <w:t xml:space="preserve">, κάποιες έχουν </w:t>
      </w:r>
      <w:r w:rsidR="00AB1E96" w:rsidRPr="006B40F5">
        <w:rPr>
          <w:rFonts w:ascii="Aptos" w:hAnsi="Aptos"/>
          <w:color w:val="000000" w:themeColor="text1"/>
          <w:sz w:val="24"/>
          <w:szCs w:val="24"/>
        </w:rPr>
        <w:t xml:space="preserve">μεικτό σύστημα </w:t>
      </w:r>
      <w:r w:rsidR="00377CDB" w:rsidRPr="006B40F5">
        <w:rPr>
          <w:rFonts w:ascii="Aptos" w:hAnsi="Aptos"/>
          <w:color w:val="000000" w:themeColor="text1"/>
          <w:sz w:val="24"/>
          <w:szCs w:val="24"/>
        </w:rPr>
        <w:t xml:space="preserve">και κάποιες </w:t>
      </w:r>
      <w:r w:rsidR="00AB1E96" w:rsidRPr="006B40F5">
        <w:rPr>
          <w:rFonts w:ascii="Aptos" w:hAnsi="Aptos"/>
          <w:color w:val="000000" w:themeColor="text1"/>
          <w:sz w:val="24"/>
          <w:szCs w:val="24"/>
        </w:rPr>
        <w:t xml:space="preserve">παίρνουν νερό από την ΕΥΔΑΠ χωρίς να </w:t>
      </w:r>
      <w:r w:rsidR="00AB1E96" w:rsidRPr="006B40F5">
        <w:rPr>
          <w:rFonts w:ascii="Aptos" w:hAnsi="Aptos"/>
          <w:color w:val="000000" w:themeColor="text1"/>
          <w:sz w:val="24"/>
          <w:szCs w:val="24"/>
        </w:rPr>
        <w:lastRenderedPageBreak/>
        <w:t xml:space="preserve">εμπίπτουν καν στην αρμοδιότητα </w:t>
      </w:r>
      <w:r w:rsidR="00377CDB" w:rsidRPr="006B40F5">
        <w:rPr>
          <w:rFonts w:ascii="Aptos" w:hAnsi="Aptos"/>
          <w:color w:val="000000" w:themeColor="text1"/>
          <w:sz w:val="24"/>
          <w:szCs w:val="24"/>
        </w:rPr>
        <w:t xml:space="preserve">της). </w:t>
      </w:r>
      <w:r w:rsidR="004236F2" w:rsidRPr="006B40F5">
        <w:rPr>
          <w:rFonts w:ascii="Aptos" w:hAnsi="Aptos"/>
          <w:color w:val="000000" w:themeColor="text1"/>
          <w:sz w:val="24"/>
          <w:szCs w:val="24"/>
        </w:rPr>
        <w:t xml:space="preserve">Ταυτόχρονα, σχεδόν παντού στην ηπειρωτική Αττική, η αποχέτευση είναι αρμοδιότητα της ΕΥΔΑΠ. </w:t>
      </w:r>
      <w:r w:rsidR="00377CDB" w:rsidRPr="006B40F5">
        <w:rPr>
          <w:rFonts w:ascii="Aptos" w:hAnsi="Aptos"/>
          <w:color w:val="000000" w:themeColor="text1"/>
          <w:sz w:val="24"/>
          <w:szCs w:val="24"/>
        </w:rPr>
        <w:t xml:space="preserve">Η κατάσταση γίνεται ακόμα χειρότερη εάν αναλογιστούμε τι γίνεται και στην άρδευση (το αρδευτικό νερό αντιπροσωπεύει </w:t>
      </w:r>
      <w:r w:rsidR="004236F2" w:rsidRPr="006B40F5">
        <w:rPr>
          <w:rFonts w:ascii="Aptos" w:hAnsi="Aptos"/>
          <w:color w:val="000000" w:themeColor="text1"/>
          <w:sz w:val="24"/>
          <w:szCs w:val="24"/>
        </w:rPr>
        <w:t>περίπου το 85</w:t>
      </w:r>
      <w:r w:rsidR="006B40F5" w:rsidRPr="006B40F5">
        <w:rPr>
          <w:rFonts w:ascii="Aptos" w:hAnsi="Aptos"/>
          <w:color w:val="000000" w:themeColor="text1"/>
          <w:sz w:val="24"/>
          <w:szCs w:val="24"/>
        </w:rPr>
        <w:t>%</w:t>
      </w:r>
      <w:r w:rsidR="00377CDB" w:rsidRPr="006B40F5">
        <w:rPr>
          <w:rFonts w:ascii="Aptos" w:hAnsi="Aptos"/>
          <w:color w:val="000000" w:themeColor="text1"/>
          <w:sz w:val="24"/>
          <w:szCs w:val="24"/>
        </w:rPr>
        <w:t xml:space="preserve"> της συνολικής κατανάλωσης ύδατος</w:t>
      </w:r>
      <w:r w:rsidR="004236F2" w:rsidRPr="006B40F5">
        <w:rPr>
          <w:rFonts w:ascii="Aptos" w:hAnsi="Aptos"/>
          <w:color w:val="000000" w:themeColor="text1"/>
          <w:sz w:val="24"/>
          <w:szCs w:val="24"/>
        </w:rPr>
        <w:t xml:space="preserve"> κατά μέσο όρο στην Ελλάδα</w:t>
      </w:r>
      <w:r w:rsidR="00377CDB" w:rsidRPr="006B40F5">
        <w:rPr>
          <w:rFonts w:ascii="Aptos" w:hAnsi="Aptos"/>
          <w:color w:val="000000" w:themeColor="text1"/>
          <w:sz w:val="24"/>
          <w:szCs w:val="24"/>
        </w:rPr>
        <w:t>), όπου υπάρχουν οι Οργανισμοί Εγγείων Βελτιώσεων (ΟΕΒ), κάποιοι από τους οποίους λειτουργούν, κάποιοι όχι, σε κάποιες περιοχές η υπηρεσίες άρδευσης παρέχονται από τους δήμους, σε κάποιες από την Περιφέρεια, κλπ. Και για να κλείσει η εικόνα αυτού του «μωσαϊκού», οι περισσότεροι από τους οργανισμούς που διαχειρίζονται τα ύδατα στην Ελλάδα είναι ζημιογόνοι, δεν έχουν διαχειριστική επάρκεια και δεν έχουν τα απαραίτητα χρηματοδοτικά εργαλεία για να χρηματοδοτήσουν τα έργα τα οποία απαιτούνται για να αντιμετωπιστούν οι προκλήσεις που έρχονται (λειψυδρία, κλιματική αλλαγή, παλαιωμένα δίκτυα, κλπ.). Μέχρι σήμερα το μεγαλύτερο μέρος των μεγάλων έργων υποδομής κατασκευάζονται είτε από τα Υπουργεία, είτε από την Περιφέρεια, παρ’</w:t>
      </w:r>
      <w:r w:rsidR="00AC1FBF" w:rsidRPr="006B40F5">
        <w:rPr>
          <w:rFonts w:ascii="Aptos" w:hAnsi="Aptos"/>
          <w:color w:val="000000" w:themeColor="text1"/>
          <w:sz w:val="24"/>
          <w:szCs w:val="24"/>
        </w:rPr>
        <w:t xml:space="preserve"> </w:t>
      </w:r>
      <w:r w:rsidR="00377CDB" w:rsidRPr="006B40F5">
        <w:rPr>
          <w:rFonts w:ascii="Aptos" w:hAnsi="Aptos"/>
          <w:color w:val="000000" w:themeColor="text1"/>
          <w:sz w:val="24"/>
          <w:szCs w:val="24"/>
        </w:rPr>
        <w:t xml:space="preserve">όλα αυτά τα τιμολόγια των επιμέρους </w:t>
      </w:r>
      <w:proofErr w:type="spellStart"/>
      <w:r w:rsidR="00377CDB" w:rsidRPr="006B40F5">
        <w:rPr>
          <w:rFonts w:ascii="Aptos" w:hAnsi="Aptos"/>
          <w:color w:val="000000" w:themeColor="text1"/>
          <w:sz w:val="24"/>
          <w:szCs w:val="24"/>
        </w:rPr>
        <w:t>παρόχων</w:t>
      </w:r>
      <w:proofErr w:type="spellEnd"/>
      <w:r w:rsidR="00377CDB" w:rsidRPr="006B40F5">
        <w:rPr>
          <w:rFonts w:ascii="Aptos" w:hAnsi="Aptos"/>
          <w:color w:val="000000" w:themeColor="text1"/>
          <w:sz w:val="24"/>
          <w:szCs w:val="24"/>
        </w:rPr>
        <w:t xml:space="preserve"> είναι στην πλειοψηφία των περιοχών υψηλότερα από αυτά της ΕΥΔΑΠ και της ΕΥΑΘ, </w:t>
      </w:r>
      <w:r w:rsidR="00AE4D0E" w:rsidRPr="006B40F5">
        <w:rPr>
          <w:rFonts w:ascii="Aptos" w:hAnsi="Aptos"/>
          <w:color w:val="000000" w:themeColor="text1"/>
          <w:sz w:val="24"/>
          <w:szCs w:val="24"/>
        </w:rPr>
        <w:t xml:space="preserve">χωρίς ανταποδοτικότητα προς τους πολίτες, </w:t>
      </w:r>
      <w:r w:rsidR="00377CDB" w:rsidRPr="006B40F5">
        <w:rPr>
          <w:rFonts w:ascii="Aptos" w:hAnsi="Aptos"/>
          <w:color w:val="000000" w:themeColor="text1"/>
          <w:sz w:val="24"/>
          <w:szCs w:val="24"/>
        </w:rPr>
        <w:t xml:space="preserve">παρά το γεγονός ότι </w:t>
      </w:r>
      <w:r w:rsidR="00AC1FBF" w:rsidRPr="006B40F5">
        <w:rPr>
          <w:rFonts w:ascii="Aptos" w:hAnsi="Aptos"/>
          <w:color w:val="000000" w:themeColor="text1"/>
          <w:sz w:val="24"/>
          <w:szCs w:val="24"/>
        </w:rPr>
        <w:t>η</w:t>
      </w:r>
      <w:r w:rsidR="00377CDB" w:rsidRPr="006B40F5">
        <w:rPr>
          <w:rFonts w:ascii="Aptos" w:hAnsi="Aptos"/>
          <w:color w:val="000000" w:themeColor="text1"/>
          <w:sz w:val="24"/>
          <w:szCs w:val="24"/>
        </w:rPr>
        <w:t xml:space="preserve"> </w:t>
      </w:r>
      <w:r w:rsidR="00AC1FBF" w:rsidRPr="006B40F5">
        <w:rPr>
          <w:rFonts w:ascii="Aptos" w:hAnsi="Aptos"/>
          <w:color w:val="000000" w:themeColor="text1"/>
          <w:sz w:val="24"/>
          <w:szCs w:val="24"/>
        </w:rPr>
        <w:t xml:space="preserve">ΕΥΔΑΠ και η ΕΥΑΘ βάσει του ρυθμιστικού πλαισίου ενσωματώνουν στα τιμολόγια τους και το ανταποδοτικό κόστος των έργων </w:t>
      </w:r>
      <w:r w:rsidR="00377CDB" w:rsidRPr="006B40F5">
        <w:rPr>
          <w:rFonts w:ascii="Aptos" w:hAnsi="Aptos"/>
          <w:color w:val="000000" w:themeColor="text1"/>
          <w:sz w:val="24"/>
          <w:szCs w:val="24"/>
        </w:rPr>
        <w:t>που απαιτούνται</w:t>
      </w:r>
      <w:r w:rsidR="00AE4D0E" w:rsidRPr="006B40F5">
        <w:rPr>
          <w:rFonts w:ascii="Aptos" w:hAnsi="Aptos"/>
          <w:color w:val="000000" w:themeColor="text1"/>
          <w:sz w:val="24"/>
          <w:szCs w:val="24"/>
        </w:rPr>
        <w:t>, με άμεσα οφέλη για τους πελάτες τους (επενδύσεις σε νέα δίκτυα, νέες τεχνολογίες, καλύτερη εξυπηρέτηση, κλπ.).</w:t>
      </w:r>
    </w:p>
    <w:p w14:paraId="25A88246" w14:textId="77777777" w:rsidR="009531C5" w:rsidRPr="006B40F5" w:rsidRDefault="009531C5" w:rsidP="006B40F5">
      <w:pPr>
        <w:pStyle w:val="ListParagraph"/>
        <w:tabs>
          <w:tab w:val="left" w:pos="426"/>
        </w:tabs>
        <w:spacing w:after="0" w:line="276" w:lineRule="auto"/>
        <w:ind w:left="0" w:right="84"/>
        <w:jc w:val="both"/>
        <w:rPr>
          <w:rFonts w:ascii="Aptos" w:hAnsi="Aptos"/>
          <w:color w:val="000000" w:themeColor="text1"/>
          <w:sz w:val="24"/>
          <w:szCs w:val="24"/>
        </w:rPr>
      </w:pPr>
    </w:p>
    <w:p w14:paraId="63E6BB33" w14:textId="3C5A7E48" w:rsidR="009531C5" w:rsidRPr="006B40F5" w:rsidRDefault="009531C5" w:rsidP="006B40F5">
      <w:pPr>
        <w:pStyle w:val="ListParagraph"/>
        <w:numPr>
          <w:ilvl w:val="0"/>
          <w:numId w:val="1"/>
        </w:numPr>
        <w:tabs>
          <w:tab w:val="left" w:pos="426"/>
        </w:tabs>
        <w:spacing w:after="0" w:line="276" w:lineRule="auto"/>
        <w:ind w:left="0" w:right="84" w:firstLine="0"/>
        <w:jc w:val="both"/>
        <w:rPr>
          <w:rFonts w:ascii="Aptos" w:hAnsi="Aptos"/>
          <w:b/>
          <w:bCs/>
          <w:color w:val="000000" w:themeColor="text1"/>
          <w:sz w:val="24"/>
          <w:szCs w:val="24"/>
        </w:rPr>
      </w:pPr>
      <w:r w:rsidRPr="006B40F5">
        <w:rPr>
          <w:rFonts w:ascii="Aptos" w:hAnsi="Aptos"/>
          <w:b/>
          <w:bCs/>
          <w:color w:val="000000" w:themeColor="text1"/>
          <w:sz w:val="24"/>
          <w:szCs w:val="24"/>
        </w:rPr>
        <w:t>Ποιες είναι οι βασικές ρυθμίσεις του νομοσχεδίου</w:t>
      </w:r>
      <w:r w:rsidR="00A6372D" w:rsidRPr="006B40F5">
        <w:rPr>
          <w:rFonts w:ascii="Aptos" w:hAnsi="Aptos"/>
          <w:b/>
          <w:bCs/>
          <w:color w:val="000000" w:themeColor="text1"/>
          <w:sz w:val="24"/>
          <w:szCs w:val="24"/>
        </w:rPr>
        <w:t>;</w:t>
      </w:r>
    </w:p>
    <w:p w14:paraId="2AF3F774" w14:textId="77777777" w:rsidR="00A6372D" w:rsidRPr="006B40F5" w:rsidRDefault="00A6372D" w:rsidP="006B40F5">
      <w:pPr>
        <w:pStyle w:val="ListParagraph"/>
        <w:tabs>
          <w:tab w:val="left" w:pos="426"/>
        </w:tabs>
        <w:spacing w:after="0" w:line="276" w:lineRule="auto"/>
        <w:ind w:left="0" w:right="84"/>
        <w:jc w:val="both"/>
        <w:rPr>
          <w:rFonts w:ascii="Aptos" w:hAnsi="Aptos"/>
          <w:b/>
          <w:bCs/>
          <w:color w:val="000000" w:themeColor="text1"/>
          <w:sz w:val="24"/>
          <w:szCs w:val="24"/>
        </w:rPr>
      </w:pPr>
    </w:p>
    <w:p w14:paraId="11565263" w14:textId="37A35A1C" w:rsidR="006B40F5" w:rsidRPr="006B40F5" w:rsidRDefault="009531C5" w:rsidP="006B40F5">
      <w:pPr>
        <w:tabs>
          <w:tab w:val="left" w:pos="426"/>
        </w:tabs>
        <w:spacing w:after="0" w:line="276" w:lineRule="auto"/>
        <w:ind w:right="84"/>
        <w:jc w:val="both"/>
        <w:rPr>
          <w:rFonts w:ascii="Aptos" w:hAnsi="Aptos"/>
          <w:color w:val="000000" w:themeColor="text1"/>
          <w:sz w:val="24"/>
          <w:szCs w:val="24"/>
        </w:rPr>
      </w:pPr>
      <w:r w:rsidRPr="006B40F5">
        <w:rPr>
          <w:rFonts w:ascii="Aptos" w:hAnsi="Aptos"/>
          <w:color w:val="000000" w:themeColor="text1"/>
          <w:sz w:val="24"/>
          <w:szCs w:val="24"/>
        </w:rPr>
        <w:t>Με το νομοσχέδιο επεκτείνεται η χωρική αρμοδιότητα της ΕΥΔΑΠ σε όλη την ηπειρωτική Αττική, τη Βοιωτία, τη Φωκίδα και την Εύβοια. Ταυτόχρονα, ανατίθεται στην ΕΥΔΑΠ για πρώτη φορά και η ευθύνη της άρδευσης</w:t>
      </w:r>
      <w:r w:rsidR="00A00E22" w:rsidRPr="006B40F5">
        <w:rPr>
          <w:rFonts w:ascii="Aptos" w:hAnsi="Aptos"/>
          <w:color w:val="000000" w:themeColor="text1"/>
          <w:sz w:val="24"/>
          <w:szCs w:val="24"/>
        </w:rPr>
        <w:t>,</w:t>
      </w:r>
      <w:r w:rsidRPr="006B40F5">
        <w:rPr>
          <w:rFonts w:ascii="Aptos" w:hAnsi="Aptos"/>
          <w:color w:val="000000" w:themeColor="text1"/>
          <w:sz w:val="24"/>
          <w:szCs w:val="24"/>
        </w:rPr>
        <w:t xml:space="preserve"> προκειμένου να υπάρχει ολοκληρωμένη διαχείριση του νερού</w:t>
      </w:r>
      <w:r w:rsidR="00A00E22" w:rsidRPr="006B40F5">
        <w:rPr>
          <w:rFonts w:ascii="Aptos" w:hAnsi="Aptos"/>
          <w:color w:val="000000" w:themeColor="text1"/>
          <w:sz w:val="24"/>
          <w:szCs w:val="24"/>
        </w:rPr>
        <w:t>,</w:t>
      </w:r>
      <w:r w:rsidRPr="006B40F5">
        <w:rPr>
          <w:rFonts w:ascii="Aptos" w:hAnsi="Aptos"/>
          <w:color w:val="000000" w:themeColor="text1"/>
          <w:sz w:val="24"/>
          <w:szCs w:val="24"/>
        </w:rPr>
        <w:t xml:space="preserve"> </w:t>
      </w:r>
      <w:r w:rsidR="00A00E22" w:rsidRPr="006B40F5">
        <w:rPr>
          <w:rFonts w:ascii="Aptos" w:hAnsi="Aptos"/>
          <w:color w:val="000000" w:themeColor="text1"/>
          <w:sz w:val="24"/>
          <w:szCs w:val="24"/>
        </w:rPr>
        <w:t>ώστε ν</w:t>
      </w:r>
      <w:r w:rsidRPr="006B40F5">
        <w:rPr>
          <w:rFonts w:ascii="Aptos" w:hAnsi="Aptos"/>
          <w:color w:val="000000" w:themeColor="text1"/>
          <w:sz w:val="24"/>
          <w:szCs w:val="24"/>
        </w:rPr>
        <w:t>α</w:t>
      </w:r>
      <w:r w:rsidR="00D3762F" w:rsidRPr="006B40F5">
        <w:rPr>
          <w:rFonts w:ascii="Aptos" w:hAnsi="Aptos"/>
          <w:color w:val="000000" w:themeColor="text1"/>
          <w:sz w:val="24"/>
          <w:szCs w:val="24"/>
        </w:rPr>
        <w:t xml:space="preserve"> επιτευχθούν οικονομίες κλίμακος και να υπάρχει στρατηγική διαχείριση του πόρου που</w:t>
      </w:r>
      <w:r w:rsidRPr="006B40F5">
        <w:rPr>
          <w:rFonts w:ascii="Aptos" w:hAnsi="Aptos"/>
          <w:color w:val="000000" w:themeColor="text1"/>
          <w:sz w:val="24"/>
          <w:szCs w:val="24"/>
        </w:rPr>
        <w:t xml:space="preserve"> είναι επωφελ</w:t>
      </w:r>
      <w:r w:rsidR="00A00E22" w:rsidRPr="006B40F5">
        <w:rPr>
          <w:rFonts w:ascii="Aptos" w:hAnsi="Aptos"/>
          <w:color w:val="000000" w:themeColor="text1"/>
          <w:sz w:val="24"/>
          <w:szCs w:val="24"/>
        </w:rPr>
        <w:t>ή</w:t>
      </w:r>
      <w:r w:rsidRPr="006B40F5">
        <w:rPr>
          <w:rFonts w:ascii="Aptos" w:hAnsi="Aptos"/>
          <w:color w:val="000000" w:themeColor="text1"/>
          <w:sz w:val="24"/>
          <w:szCs w:val="24"/>
        </w:rPr>
        <w:t>ς για όλους του</w:t>
      </w:r>
      <w:r w:rsidR="00A74A51" w:rsidRPr="006B40F5">
        <w:rPr>
          <w:rFonts w:ascii="Aptos" w:hAnsi="Aptos"/>
          <w:color w:val="000000" w:themeColor="text1"/>
          <w:sz w:val="24"/>
          <w:szCs w:val="24"/>
        </w:rPr>
        <w:t>ς</w:t>
      </w:r>
      <w:r w:rsidRPr="006B40F5">
        <w:rPr>
          <w:rFonts w:ascii="Aptos" w:hAnsi="Aptos"/>
          <w:color w:val="000000" w:themeColor="text1"/>
          <w:sz w:val="24"/>
          <w:szCs w:val="24"/>
        </w:rPr>
        <w:t xml:space="preserve"> χρήστες.</w:t>
      </w:r>
      <w:r w:rsidR="00A00E22" w:rsidRPr="006B40F5">
        <w:rPr>
          <w:rFonts w:ascii="Aptos" w:hAnsi="Aptos"/>
          <w:color w:val="000000" w:themeColor="text1"/>
          <w:sz w:val="24"/>
          <w:szCs w:val="24"/>
        </w:rPr>
        <w:t xml:space="preserve"> </w:t>
      </w:r>
      <w:r w:rsidRPr="006B40F5">
        <w:rPr>
          <w:rFonts w:ascii="Aptos" w:hAnsi="Aptos"/>
          <w:color w:val="000000" w:themeColor="text1"/>
          <w:sz w:val="24"/>
          <w:szCs w:val="24"/>
        </w:rPr>
        <w:t xml:space="preserve">Αντίστοιχα, στη Θεσσαλονίκη, διευρύνεται η χωρική αρμοδιότητα της ΕΥΑΘ σε </w:t>
      </w:r>
      <w:r w:rsidR="00A00E22" w:rsidRPr="006B40F5">
        <w:rPr>
          <w:rFonts w:ascii="Aptos" w:hAnsi="Aptos"/>
          <w:color w:val="000000" w:themeColor="text1"/>
          <w:sz w:val="24"/>
          <w:szCs w:val="24"/>
        </w:rPr>
        <w:t xml:space="preserve">ολόκληρες τις Περιφερειακές Ενότητες </w:t>
      </w:r>
      <w:r w:rsidRPr="006B40F5">
        <w:rPr>
          <w:rFonts w:ascii="Aptos" w:hAnsi="Aptos"/>
          <w:color w:val="000000" w:themeColor="text1"/>
          <w:sz w:val="24"/>
          <w:szCs w:val="24"/>
        </w:rPr>
        <w:t>Θεσσαλονίκης και  Χαλκιδική</w:t>
      </w:r>
      <w:r w:rsidR="00A00E22" w:rsidRPr="006B40F5">
        <w:rPr>
          <w:rFonts w:ascii="Aptos" w:hAnsi="Aptos"/>
          <w:color w:val="000000" w:themeColor="text1"/>
          <w:sz w:val="24"/>
          <w:szCs w:val="24"/>
        </w:rPr>
        <w:t>ς,</w:t>
      </w:r>
      <w:r w:rsidRPr="006B40F5">
        <w:rPr>
          <w:rFonts w:ascii="Aptos" w:hAnsi="Aptos"/>
          <w:color w:val="000000" w:themeColor="text1"/>
          <w:sz w:val="24"/>
          <w:szCs w:val="24"/>
        </w:rPr>
        <w:t xml:space="preserve"> με σκοπό την αντιμετώπιση των οξύτατων προβλημάτων της τελευταίας</w:t>
      </w:r>
      <w:r w:rsidR="00D37589" w:rsidRPr="006B40F5">
        <w:rPr>
          <w:rFonts w:ascii="Aptos" w:hAnsi="Aptos"/>
          <w:color w:val="000000" w:themeColor="text1"/>
          <w:sz w:val="24"/>
          <w:szCs w:val="24"/>
        </w:rPr>
        <w:t>,</w:t>
      </w:r>
      <w:r w:rsidRPr="006B40F5">
        <w:rPr>
          <w:rFonts w:ascii="Aptos" w:hAnsi="Aptos"/>
          <w:color w:val="000000" w:themeColor="text1"/>
          <w:sz w:val="24"/>
          <w:szCs w:val="24"/>
        </w:rPr>
        <w:t xml:space="preserve"> τόσο σε νερό ύδρευσης όσο και άρδευσης. </w:t>
      </w:r>
    </w:p>
    <w:p w14:paraId="511AAB2C" w14:textId="10C4BC37" w:rsidR="00AA3739" w:rsidRPr="006B40F5" w:rsidRDefault="006F363C" w:rsidP="006B40F5">
      <w:pPr>
        <w:tabs>
          <w:tab w:val="left" w:pos="426"/>
        </w:tabs>
        <w:spacing w:after="0" w:line="276" w:lineRule="auto"/>
        <w:ind w:right="84"/>
        <w:jc w:val="both"/>
        <w:rPr>
          <w:rFonts w:ascii="Aptos" w:hAnsi="Aptos"/>
          <w:color w:val="000000" w:themeColor="text1"/>
          <w:sz w:val="24"/>
          <w:szCs w:val="24"/>
        </w:rPr>
      </w:pPr>
      <w:r w:rsidRPr="006B40F5">
        <w:rPr>
          <w:rFonts w:ascii="Aptos" w:hAnsi="Aptos"/>
          <w:color w:val="000000" w:themeColor="text1"/>
          <w:sz w:val="24"/>
          <w:szCs w:val="24"/>
        </w:rPr>
        <w:t xml:space="preserve">Η διεύρυνση της ΕΥΔΑΠ και της ΕΥΑΘ συνοδεύεται από την </w:t>
      </w:r>
      <w:r w:rsidR="00D37589" w:rsidRPr="006B40F5">
        <w:rPr>
          <w:rFonts w:ascii="Aptos" w:hAnsi="Aptos"/>
          <w:color w:val="000000" w:themeColor="text1"/>
          <w:sz w:val="24"/>
          <w:szCs w:val="24"/>
        </w:rPr>
        <w:t>απορρόφηση των Δημοτικών Επιχειρήσεων Ύδρευσης-Αποχέτευσης</w:t>
      </w:r>
      <w:r w:rsidR="00AC1FBF" w:rsidRPr="006B40F5">
        <w:rPr>
          <w:rFonts w:ascii="Aptos" w:hAnsi="Aptos"/>
          <w:color w:val="000000" w:themeColor="text1"/>
          <w:sz w:val="24"/>
          <w:szCs w:val="24"/>
        </w:rPr>
        <w:t xml:space="preserve">, </w:t>
      </w:r>
      <w:r w:rsidR="00D3762F" w:rsidRPr="006B40F5">
        <w:rPr>
          <w:rFonts w:ascii="Aptos" w:hAnsi="Aptos"/>
          <w:color w:val="000000" w:themeColor="text1"/>
          <w:sz w:val="24"/>
          <w:szCs w:val="24"/>
        </w:rPr>
        <w:t>των τμημάτων Ύδρευσης / Αποχέτευσης των ΟΤΑ</w:t>
      </w:r>
      <w:r w:rsidR="00D37589" w:rsidRPr="006B40F5">
        <w:rPr>
          <w:rFonts w:ascii="Aptos" w:hAnsi="Aptos"/>
          <w:color w:val="000000" w:themeColor="text1"/>
          <w:sz w:val="24"/>
          <w:szCs w:val="24"/>
        </w:rPr>
        <w:t xml:space="preserve">, </w:t>
      </w:r>
      <w:r w:rsidR="00AC1FBF" w:rsidRPr="006B40F5">
        <w:rPr>
          <w:rFonts w:ascii="Aptos" w:hAnsi="Aptos"/>
          <w:color w:val="000000" w:themeColor="text1"/>
          <w:sz w:val="24"/>
          <w:szCs w:val="24"/>
        </w:rPr>
        <w:t xml:space="preserve">και των ΟΕΒ, </w:t>
      </w:r>
      <w:r w:rsidR="00D37589" w:rsidRPr="006B40F5">
        <w:rPr>
          <w:rFonts w:ascii="Aptos" w:hAnsi="Aptos"/>
          <w:color w:val="000000" w:themeColor="text1"/>
          <w:sz w:val="24"/>
          <w:szCs w:val="24"/>
        </w:rPr>
        <w:t xml:space="preserve">με την </w:t>
      </w:r>
      <w:r w:rsidRPr="006B40F5">
        <w:rPr>
          <w:rFonts w:ascii="Aptos" w:hAnsi="Aptos"/>
          <w:color w:val="000000" w:themeColor="text1"/>
          <w:sz w:val="24"/>
          <w:szCs w:val="24"/>
        </w:rPr>
        <w:t xml:space="preserve">οριστική διευθέτηση των χρεών των </w:t>
      </w:r>
      <w:proofErr w:type="spellStart"/>
      <w:r w:rsidRPr="006B40F5">
        <w:rPr>
          <w:rFonts w:ascii="Aptos" w:hAnsi="Aptos"/>
          <w:color w:val="000000" w:themeColor="text1"/>
          <w:sz w:val="24"/>
          <w:szCs w:val="24"/>
        </w:rPr>
        <w:t>απορροφούμενων</w:t>
      </w:r>
      <w:proofErr w:type="spellEnd"/>
      <w:r w:rsidRPr="006B40F5">
        <w:rPr>
          <w:rFonts w:ascii="Aptos" w:hAnsi="Aptos"/>
          <w:color w:val="000000" w:themeColor="text1"/>
          <w:sz w:val="24"/>
          <w:szCs w:val="24"/>
        </w:rPr>
        <w:t xml:space="preserve"> ΔΕΥΑ προς </w:t>
      </w:r>
      <w:r w:rsidR="00D3762F" w:rsidRPr="006B40F5">
        <w:rPr>
          <w:rFonts w:ascii="Aptos" w:hAnsi="Aptos"/>
          <w:color w:val="000000" w:themeColor="text1"/>
          <w:sz w:val="24"/>
          <w:szCs w:val="24"/>
        </w:rPr>
        <w:t xml:space="preserve">τους </w:t>
      </w:r>
      <w:proofErr w:type="spellStart"/>
      <w:r w:rsidR="00D3762F" w:rsidRPr="006B40F5">
        <w:rPr>
          <w:rFonts w:ascii="Aptos" w:hAnsi="Aptos"/>
          <w:color w:val="000000" w:themeColor="text1"/>
          <w:sz w:val="24"/>
          <w:szCs w:val="24"/>
        </w:rPr>
        <w:t>παρόχους</w:t>
      </w:r>
      <w:proofErr w:type="spellEnd"/>
      <w:r w:rsidR="00D3762F" w:rsidRPr="006B40F5">
        <w:rPr>
          <w:rFonts w:ascii="Aptos" w:hAnsi="Aptos"/>
          <w:color w:val="000000" w:themeColor="text1"/>
          <w:sz w:val="24"/>
          <w:szCs w:val="24"/>
        </w:rPr>
        <w:t xml:space="preserve"> ηλεκτρικής ενέργειας</w:t>
      </w:r>
      <w:r w:rsidR="00D36BE1" w:rsidRPr="006B40F5">
        <w:rPr>
          <w:rFonts w:ascii="Aptos" w:hAnsi="Aptos"/>
          <w:color w:val="000000" w:themeColor="text1"/>
          <w:sz w:val="24"/>
          <w:szCs w:val="24"/>
        </w:rPr>
        <w:t>.</w:t>
      </w:r>
    </w:p>
    <w:p w14:paraId="53752BD3" w14:textId="15F640EE" w:rsidR="00AA3739" w:rsidRPr="006B40F5" w:rsidRDefault="00AA3739" w:rsidP="006B40F5">
      <w:pPr>
        <w:spacing w:after="0" w:line="276" w:lineRule="auto"/>
        <w:jc w:val="both"/>
        <w:rPr>
          <w:rFonts w:ascii="Aptos" w:hAnsi="Aptos" w:cs="Calibri"/>
          <w:color w:val="000000" w:themeColor="text1"/>
          <w:sz w:val="24"/>
          <w:szCs w:val="24"/>
        </w:rPr>
      </w:pPr>
      <w:r w:rsidRPr="006B40F5">
        <w:rPr>
          <w:rFonts w:ascii="Aptos" w:hAnsi="Aptos"/>
          <w:color w:val="000000" w:themeColor="text1"/>
          <w:sz w:val="24"/>
          <w:szCs w:val="24"/>
        </w:rPr>
        <w:t>Η</w:t>
      </w:r>
      <w:r w:rsidRPr="006B40F5">
        <w:rPr>
          <w:rFonts w:ascii="Aptos" w:hAnsi="Aptos" w:cs="Calibri"/>
          <w:color w:val="000000" w:themeColor="text1"/>
          <w:sz w:val="24"/>
          <w:szCs w:val="24"/>
        </w:rPr>
        <w:t xml:space="preserve"> ΕΥΔΑΠ απορροφά 26 τμήματα Δήμων που παρέχουν υπηρεσίες ύδρευσης και αποχέτευσης, 7 ΔΕΥΑ και 8 ΤΟΕΒ και την αρμοδιότητά άρδευσης που ασκεί η </w:t>
      </w:r>
      <w:r w:rsidRPr="006B40F5">
        <w:rPr>
          <w:rFonts w:ascii="Aptos" w:hAnsi="Aptos" w:cs="Calibri"/>
          <w:color w:val="000000" w:themeColor="text1"/>
          <w:sz w:val="24"/>
          <w:szCs w:val="24"/>
        </w:rPr>
        <w:lastRenderedPageBreak/>
        <w:t xml:space="preserve">Περιφέρεια (πρώην Οργανισμός </w:t>
      </w:r>
      <w:proofErr w:type="spellStart"/>
      <w:r w:rsidRPr="006B40F5">
        <w:rPr>
          <w:rFonts w:ascii="Aptos" w:hAnsi="Aptos" w:cs="Calibri"/>
          <w:color w:val="000000" w:themeColor="text1"/>
          <w:sz w:val="24"/>
          <w:szCs w:val="24"/>
        </w:rPr>
        <w:t>Κωπα</w:t>
      </w:r>
      <w:r w:rsidR="0070167F" w:rsidRPr="006B40F5">
        <w:rPr>
          <w:rFonts w:ascii="Aptos" w:hAnsi="Aptos" w:cs="Calibri"/>
          <w:color w:val="000000" w:themeColor="text1"/>
          <w:sz w:val="24"/>
          <w:szCs w:val="24"/>
        </w:rPr>
        <w:t>ΐ</w:t>
      </w:r>
      <w:r w:rsidRPr="006B40F5">
        <w:rPr>
          <w:rFonts w:ascii="Aptos" w:hAnsi="Aptos" w:cs="Calibri"/>
          <w:color w:val="000000" w:themeColor="text1"/>
          <w:sz w:val="24"/>
          <w:szCs w:val="24"/>
        </w:rPr>
        <w:t>δας</w:t>
      </w:r>
      <w:proofErr w:type="spellEnd"/>
      <w:r w:rsidRPr="006B40F5">
        <w:rPr>
          <w:rFonts w:ascii="Aptos" w:hAnsi="Aptos" w:cs="Calibri"/>
          <w:color w:val="000000" w:themeColor="text1"/>
          <w:sz w:val="24"/>
          <w:szCs w:val="24"/>
        </w:rPr>
        <w:t xml:space="preserve">). Το σύνολο των </w:t>
      </w:r>
      <w:proofErr w:type="spellStart"/>
      <w:r w:rsidRPr="006B40F5">
        <w:rPr>
          <w:rFonts w:ascii="Aptos" w:hAnsi="Aptos" w:cs="Calibri"/>
          <w:color w:val="000000" w:themeColor="text1"/>
          <w:sz w:val="24"/>
          <w:szCs w:val="24"/>
        </w:rPr>
        <w:t>παρόχων</w:t>
      </w:r>
      <w:proofErr w:type="spellEnd"/>
      <w:r w:rsidRPr="006B40F5">
        <w:rPr>
          <w:rFonts w:ascii="Aptos" w:hAnsi="Aptos" w:cs="Calibri"/>
          <w:color w:val="000000" w:themeColor="text1"/>
          <w:sz w:val="24"/>
          <w:szCs w:val="24"/>
        </w:rPr>
        <w:t xml:space="preserve"> που ενσωματώνονται στην ΕΥΔΑΠ είναι 43.</w:t>
      </w:r>
    </w:p>
    <w:p w14:paraId="1FD8CB4D" w14:textId="66754DDD" w:rsidR="00AA3739" w:rsidRPr="006B40F5" w:rsidRDefault="00333CF1" w:rsidP="006B40F5">
      <w:pPr>
        <w:spacing w:after="0" w:line="276" w:lineRule="auto"/>
        <w:jc w:val="both"/>
        <w:rPr>
          <w:rFonts w:ascii="Aptos" w:hAnsi="Aptos" w:cs="Calibri"/>
          <w:color w:val="000000" w:themeColor="text1"/>
          <w:sz w:val="24"/>
          <w:szCs w:val="24"/>
        </w:rPr>
      </w:pPr>
      <w:r w:rsidRPr="006B40F5">
        <w:rPr>
          <w:rFonts w:ascii="Aptos" w:eastAsia="Times New Roman" w:hAnsi="Aptos"/>
          <w:color w:val="000000" w:themeColor="text1"/>
          <w:sz w:val="24"/>
          <w:szCs w:val="24"/>
          <w:lang w:eastAsia="el-GR"/>
        </w:rPr>
        <w:t xml:space="preserve">Συμπληρωματικά, </w:t>
      </w:r>
      <w:r w:rsidRPr="006B40F5">
        <w:rPr>
          <w:rFonts w:ascii="Aptos" w:hAnsi="Aptos" w:cs="Calibri"/>
          <w:color w:val="000000" w:themeColor="text1"/>
          <w:sz w:val="24"/>
          <w:szCs w:val="24"/>
        </w:rPr>
        <w:t xml:space="preserve">οι ΕΥΔΑΠ και ΕΥΑΘ αναλαμβάνουν το σύνολο του ενεργητικού και του παθητικού των </w:t>
      </w:r>
      <w:proofErr w:type="spellStart"/>
      <w:r w:rsidRPr="006B40F5">
        <w:rPr>
          <w:rFonts w:ascii="Aptos" w:hAnsi="Aptos" w:cs="Calibri"/>
          <w:color w:val="000000" w:themeColor="text1"/>
          <w:sz w:val="24"/>
          <w:szCs w:val="24"/>
        </w:rPr>
        <w:t>παρόχων</w:t>
      </w:r>
      <w:proofErr w:type="spellEnd"/>
      <w:r w:rsidRPr="006B40F5">
        <w:rPr>
          <w:rFonts w:ascii="Aptos" w:hAnsi="Aptos" w:cs="Calibri"/>
          <w:color w:val="000000" w:themeColor="text1"/>
          <w:sz w:val="24"/>
          <w:szCs w:val="24"/>
        </w:rPr>
        <w:t xml:space="preserve"> που απορροφούν (με την εξαίρεση τυχόν νομικών και φορολογικών υποχρεώσεων που αφορούν περίοδο προ της απορρόφησης). Το κράτος καλύπτει τουλάχιστον το 75% των χρεών των ΔΕΥΑ προς  </w:t>
      </w:r>
      <w:proofErr w:type="spellStart"/>
      <w:r w:rsidRPr="006B40F5">
        <w:rPr>
          <w:rFonts w:ascii="Aptos" w:hAnsi="Aptos" w:cs="Calibri"/>
          <w:color w:val="000000" w:themeColor="text1"/>
          <w:sz w:val="24"/>
          <w:szCs w:val="24"/>
        </w:rPr>
        <w:t>παρόχους</w:t>
      </w:r>
      <w:proofErr w:type="spellEnd"/>
      <w:r w:rsidRPr="006B40F5">
        <w:rPr>
          <w:rFonts w:ascii="Aptos" w:hAnsi="Aptos" w:cs="Calibri"/>
          <w:color w:val="000000" w:themeColor="text1"/>
          <w:sz w:val="24"/>
          <w:szCs w:val="24"/>
        </w:rPr>
        <w:t xml:space="preserve"> ηλεκτρικής ενέργειας, δηλ. για τις περιοχές της Βοιωτίας, της Φωκίδας, της Εύβοιας και των περιοχών εντός της Αττικής τουλάχιστον 34,59 εκ. € από τα συνολικά χρέη των 40,69 εκ.€ και για την περιοχή της Θεσσαλονίκης και της Χαλκιδικής τουλάχιστον 20,16 εκ. € από τα συνολικά χρέη των 23,71 εκ. € (υπόλοιπα με ημερομηνία 31/3/2026). Για την κάλυψη των αναγκών θα διατεθούν συνολικά 200 εκ. ευρώ, ανεβάζοντας τον λογαριασμό σε ένα πακέτο συνολικά 400 εκ. ευρώ που διατίθενται προς Δήμους και ΔΕΥΑ.</w:t>
      </w:r>
    </w:p>
    <w:p w14:paraId="511F225B" w14:textId="26D50308" w:rsidR="00AA3739" w:rsidRPr="006B40F5" w:rsidRDefault="00AA3739" w:rsidP="006B40F5">
      <w:pPr>
        <w:spacing w:after="0" w:line="276" w:lineRule="auto"/>
        <w:jc w:val="both"/>
        <w:rPr>
          <w:rFonts w:ascii="Aptos" w:hAnsi="Aptos" w:cs="Calibri"/>
          <w:color w:val="000000" w:themeColor="text1"/>
          <w:sz w:val="24"/>
          <w:szCs w:val="24"/>
        </w:rPr>
      </w:pPr>
      <w:r w:rsidRPr="006B40F5">
        <w:rPr>
          <w:rFonts w:ascii="Aptos" w:hAnsi="Aptos" w:cs="Calibri"/>
          <w:color w:val="000000" w:themeColor="text1"/>
          <w:sz w:val="24"/>
          <w:szCs w:val="24"/>
        </w:rPr>
        <w:t xml:space="preserve">Τέλος, η ΕΥΑΘ απορροφά σε 5 τμήματα Δήμων που παρέχουν υπηρεσίες ύδρευσης και αποχέτευσης, 8 ΔΕΥΑ, 11 ΤΟΕΒ και 1 ΓΟΕΒ. Το σύνολο των </w:t>
      </w:r>
      <w:proofErr w:type="spellStart"/>
      <w:r w:rsidRPr="006B40F5">
        <w:rPr>
          <w:rFonts w:ascii="Aptos" w:hAnsi="Aptos" w:cs="Calibri"/>
          <w:color w:val="000000" w:themeColor="text1"/>
          <w:sz w:val="24"/>
          <w:szCs w:val="24"/>
        </w:rPr>
        <w:t>παρόχων</w:t>
      </w:r>
      <w:proofErr w:type="spellEnd"/>
      <w:r w:rsidRPr="006B40F5">
        <w:rPr>
          <w:rFonts w:ascii="Aptos" w:hAnsi="Aptos" w:cs="Calibri"/>
          <w:color w:val="000000" w:themeColor="text1"/>
          <w:sz w:val="24"/>
          <w:szCs w:val="24"/>
        </w:rPr>
        <w:t xml:space="preserve"> που ενσωματώνονται στην ΕΥΑΘ είναι 25.</w:t>
      </w:r>
    </w:p>
    <w:p w14:paraId="2EFFFBE3" w14:textId="77777777" w:rsidR="00333CF1" w:rsidRPr="006B40F5" w:rsidRDefault="00333CF1" w:rsidP="006B40F5">
      <w:pPr>
        <w:tabs>
          <w:tab w:val="left" w:pos="426"/>
        </w:tabs>
        <w:spacing w:after="0" w:line="276" w:lineRule="auto"/>
        <w:ind w:right="84"/>
        <w:jc w:val="both"/>
        <w:rPr>
          <w:rFonts w:ascii="Aptos" w:hAnsi="Aptos"/>
          <w:b/>
          <w:bCs/>
          <w:color w:val="000000" w:themeColor="text1"/>
          <w:sz w:val="24"/>
          <w:szCs w:val="24"/>
        </w:rPr>
      </w:pPr>
    </w:p>
    <w:p w14:paraId="2D6F001E" w14:textId="77777777" w:rsidR="00333CF1" w:rsidRPr="006B40F5" w:rsidRDefault="00333CF1" w:rsidP="006B40F5">
      <w:pPr>
        <w:pStyle w:val="ListParagraph"/>
        <w:numPr>
          <w:ilvl w:val="0"/>
          <w:numId w:val="1"/>
        </w:numPr>
        <w:tabs>
          <w:tab w:val="left" w:pos="426"/>
        </w:tabs>
        <w:spacing w:after="0" w:line="276" w:lineRule="auto"/>
        <w:ind w:left="0" w:right="84" w:firstLine="0"/>
        <w:jc w:val="both"/>
        <w:rPr>
          <w:rFonts w:ascii="Aptos" w:hAnsi="Aptos"/>
          <w:b/>
          <w:bCs/>
          <w:color w:val="000000" w:themeColor="text1"/>
          <w:sz w:val="24"/>
          <w:szCs w:val="24"/>
        </w:rPr>
      </w:pPr>
      <w:r w:rsidRPr="006B40F5">
        <w:rPr>
          <w:rFonts w:ascii="Aptos" w:hAnsi="Aptos"/>
          <w:b/>
          <w:bCs/>
          <w:color w:val="000000" w:themeColor="text1"/>
          <w:sz w:val="24"/>
          <w:szCs w:val="24"/>
        </w:rPr>
        <w:t>Έτσι κινδυνεύει να ιδιωτικοποιηθεί το νερό; </w:t>
      </w:r>
    </w:p>
    <w:p w14:paraId="166451C6" w14:textId="77777777" w:rsidR="00333CF1" w:rsidRPr="006B40F5" w:rsidRDefault="00333CF1" w:rsidP="006B40F5">
      <w:pPr>
        <w:pStyle w:val="ListParagraph"/>
        <w:tabs>
          <w:tab w:val="left" w:pos="426"/>
        </w:tabs>
        <w:spacing w:after="0" w:line="276" w:lineRule="auto"/>
        <w:ind w:left="0" w:right="84"/>
        <w:jc w:val="both"/>
        <w:rPr>
          <w:rFonts w:ascii="Aptos" w:hAnsi="Aptos"/>
          <w:b/>
          <w:bCs/>
          <w:color w:val="000000" w:themeColor="text1"/>
          <w:sz w:val="24"/>
          <w:szCs w:val="24"/>
        </w:rPr>
      </w:pPr>
    </w:p>
    <w:p w14:paraId="21A1C85D" w14:textId="77777777" w:rsidR="00333CF1" w:rsidRPr="006B40F5" w:rsidRDefault="00333CF1" w:rsidP="006B40F5">
      <w:pPr>
        <w:spacing w:after="0" w:line="276" w:lineRule="auto"/>
        <w:jc w:val="both"/>
        <w:rPr>
          <w:rFonts w:ascii="Aptos" w:hAnsi="Aptos" w:cs="Calibri"/>
          <w:color w:val="000000" w:themeColor="text1"/>
          <w:sz w:val="24"/>
          <w:szCs w:val="24"/>
        </w:rPr>
      </w:pPr>
      <w:r w:rsidRPr="006B40F5">
        <w:rPr>
          <w:rFonts w:ascii="Aptos" w:hAnsi="Aptos"/>
          <w:color w:val="000000" w:themeColor="text1"/>
          <w:sz w:val="24"/>
          <w:szCs w:val="24"/>
        </w:rPr>
        <w:t>Ακριβώς το αντίθετο. </w:t>
      </w:r>
      <w:r w:rsidRPr="006B40F5">
        <w:rPr>
          <w:rFonts w:ascii="Aptos" w:eastAsia="Times New Roman" w:hAnsi="Aptos"/>
          <w:color w:val="000000" w:themeColor="text1"/>
          <w:sz w:val="24"/>
          <w:szCs w:val="24"/>
          <w:lang w:eastAsia="el-GR"/>
        </w:rPr>
        <w:t>Η περαιτέρω ενίσχυση της ΕΥΔΑΠ και της ΕΥΑΘ και η μετεξέλιξή τους στους δύο βασικούς, δημόσιους πυλώνες παροχής υπηρεσιών ύδατος είναι στρατηγική επιλογή της Κυβέρνησης, που διαφυλάσσει και ενισχύει τον δημόσιο χαρακτήρα του νερού και, εν τέλει, τα συμφέροντα και την ποιότητα των υπηρεσιών που λαμβάνουν οι Έλληνες πολίτες.</w:t>
      </w:r>
      <w:r w:rsidRPr="006B40F5">
        <w:rPr>
          <w:rFonts w:ascii="Aptos" w:hAnsi="Aptos"/>
          <w:color w:val="000000" w:themeColor="text1"/>
          <w:sz w:val="24"/>
          <w:szCs w:val="24"/>
        </w:rPr>
        <w:t xml:space="preserve"> </w:t>
      </w:r>
      <w:r w:rsidRPr="006B40F5">
        <w:rPr>
          <w:rFonts w:ascii="Aptos" w:eastAsia="Times New Roman" w:hAnsi="Aptos"/>
          <w:color w:val="000000" w:themeColor="text1"/>
          <w:sz w:val="24"/>
          <w:szCs w:val="24"/>
          <w:lang w:eastAsia="el-GR"/>
        </w:rPr>
        <w:t xml:space="preserve">Η επιλογή της ενίσχυσης της ΕΥΔΑΠ και της ΕΥΑΘ αποτελεί έμπρακτη ψήφο εμπιστοσύνης στους δημόσιους </w:t>
      </w:r>
      <w:proofErr w:type="spellStart"/>
      <w:r w:rsidRPr="006B40F5">
        <w:rPr>
          <w:rFonts w:ascii="Aptos" w:eastAsia="Times New Roman" w:hAnsi="Aptos"/>
          <w:color w:val="000000" w:themeColor="text1"/>
          <w:sz w:val="24"/>
          <w:szCs w:val="24"/>
          <w:lang w:eastAsia="el-GR"/>
        </w:rPr>
        <w:t>παρόχους</w:t>
      </w:r>
      <w:proofErr w:type="spellEnd"/>
      <w:r w:rsidRPr="006B40F5">
        <w:rPr>
          <w:rFonts w:ascii="Aptos" w:eastAsia="Times New Roman" w:hAnsi="Aptos"/>
          <w:color w:val="000000" w:themeColor="text1"/>
          <w:sz w:val="24"/>
          <w:szCs w:val="24"/>
          <w:lang w:eastAsia="el-GR"/>
        </w:rPr>
        <w:t xml:space="preserve"> και τους εργαζομένους τους, δημόσιους λειτουργούς, που έχουν ανταποκριθεί σε όλες τις δύσκολες προκλήσεις που αντιμετώπισαν έως τώρα και στον δημόσιο χαρακτήρα του νερού, ο οποίος είναι αδιαπραγμάτευτος. </w:t>
      </w:r>
      <w:r w:rsidRPr="006B40F5">
        <w:rPr>
          <w:rFonts w:ascii="Aptos" w:hAnsi="Aptos"/>
          <w:color w:val="000000" w:themeColor="text1"/>
          <w:sz w:val="24"/>
          <w:szCs w:val="24"/>
        </w:rPr>
        <w:t xml:space="preserve">Επιπρόσθετα, με το νομοσχέδιο θωρακίζεται ο δημόσιος χαρακτήρας του νερού, αφού περιοχές που σήμερα εξυπηρετούνται από ιδιωτικά δίκτυα και ιδιώτες </w:t>
      </w:r>
      <w:proofErr w:type="spellStart"/>
      <w:r w:rsidRPr="006B40F5">
        <w:rPr>
          <w:rFonts w:ascii="Aptos" w:hAnsi="Aptos"/>
          <w:color w:val="000000" w:themeColor="text1"/>
          <w:sz w:val="24"/>
          <w:szCs w:val="24"/>
        </w:rPr>
        <w:t>παρόχους</w:t>
      </w:r>
      <w:proofErr w:type="spellEnd"/>
      <w:r w:rsidRPr="006B40F5">
        <w:rPr>
          <w:rFonts w:ascii="Aptos" w:hAnsi="Aptos"/>
          <w:color w:val="000000" w:themeColor="text1"/>
          <w:sz w:val="24"/>
          <w:szCs w:val="24"/>
        </w:rPr>
        <w:t xml:space="preserve"> θα αποκτήσουν επιτέλους δημόσιες υποδομές ύδρευσης και αποχέτευσης και πόσιμο νερό άριστης ποιότητας που υπόκειται σε όλους τους προβλεπόμενους ελέγχους. Το Κράτος επενδύει σε δημόσια δίκτυα και υποδομές.</w:t>
      </w:r>
      <w:r w:rsidRPr="006B40F5">
        <w:rPr>
          <w:rFonts w:ascii="Aptos" w:hAnsi="Aptos" w:cs="Calibri"/>
          <w:color w:val="000000" w:themeColor="text1"/>
          <w:sz w:val="24"/>
          <w:szCs w:val="24"/>
        </w:rPr>
        <w:t xml:space="preserve"> Τέλος, ενισχύεται ο δημόσιος χαρακτήρας του νερού με την κάλυψη από την ΕΥΔΑΠ και την ΕΥΑΘ περιοχών που σήμερα εξυπηρετούνται από ιδιωτικά δίκτυα με πολύ υψηλό κόστος με νερό η ποιότητα του οποίου δεν ελέγχεται με τον συστηματικό τρόπο που εφαρμόζουν οι δύο μεγάλοι δημόσιοι </w:t>
      </w:r>
      <w:proofErr w:type="spellStart"/>
      <w:r w:rsidRPr="006B40F5">
        <w:rPr>
          <w:rFonts w:ascii="Aptos" w:hAnsi="Aptos" w:cs="Calibri"/>
          <w:color w:val="000000" w:themeColor="text1"/>
          <w:sz w:val="24"/>
          <w:szCs w:val="24"/>
        </w:rPr>
        <w:t>πάροχοι</w:t>
      </w:r>
      <w:proofErr w:type="spellEnd"/>
      <w:r w:rsidRPr="006B40F5">
        <w:rPr>
          <w:rFonts w:ascii="Aptos" w:hAnsi="Aptos" w:cs="Calibri"/>
          <w:color w:val="000000" w:themeColor="text1"/>
          <w:sz w:val="24"/>
          <w:szCs w:val="24"/>
        </w:rPr>
        <w:t>.</w:t>
      </w:r>
    </w:p>
    <w:p w14:paraId="18A5E2F1" w14:textId="77777777" w:rsidR="00333CF1" w:rsidRPr="006B40F5" w:rsidRDefault="00333CF1" w:rsidP="006B40F5">
      <w:pPr>
        <w:tabs>
          <w:tab w:val="left" w:pos="426"/>
        </w:tabs>
        <w:spacing w:after="0" w:line="276" w:lineRule="auto"/>
        <w:ind w:right="84"/>
        <w:jc w:val="both"/>
        <w:rPr>
          <w:rFonts w:ascii="Aptos" w:hAnsi="Aptos"/>
          <w:color w:val="000000" w:themeColor="text1"/>
          <w:sz w:val="24"/>
          <w:szCs w:val="24"/>
        </w:rPr>
      </w:pPr>
    </w:p>
    <w:p w14:paraId="033A47AD" w14:textId="5EAF1607" w:rsidR="00AA3739" w:rsidRPr="006B40F5" w:rsidRDefault="00AA3739" w:rsidP="006B40F5">
      <w:pPr>
        <w:pStyle w:val="ListParagraph"/>
        <w:numPr>
          <w:ilvl w:val="0"/>
          <w:numId w:val="1"/>
        </w:numPr>
        <w:tabs>
          <w:tab w:val="left" w:pos="426"/>
        </w:tabs>
        <w:spacing w:after="0" w:line="276" w:lineRule="auto"/>
        <w:ind w:left="0" w:right="84" w:firstLine="0"/>
        <w:jc w:val="both"/>
        <w:rPr>
          <w:rFonts w:ascii="Aptos" w:hAnsi="Aptos"/>
          <w:b/>
          <w:bCs/>
          <w:color w:val="000000" w:themeColor="text1"/>
          <w:sz w:val="24"/>
          <w:szCs w:val="24"/>
        </w:rPr>
      </w:pPr>
      <w:r w:rsidRPr="006B40F5">
        <w:rPr>
          <w:rFonts w:ascii="Aptos" w:hAnsi="Aptos"/>
          <w:b/>
          <w:bCs/>
          <w:color w:val="000000" w:themeColor="text1"/>
          <w:sz w:val="24"/>
          <w:szCs w:val="24"/>
        </w:rPr>
        <w:t>Εξαντλείται με το νομοσχέδιο η προσπάθεια της κυβέρνησης για τη μεταρρύθμιση σχετικά με το νερό;</w:t>
      </w:r>
    </w:p>
    <w:p w14:paraId="4DDB8288" w14:textId="77777777" w:rsidR="000B510D" w:rsidRDefault="000B510D" w:rsidP="000B510D">
      <w:pPr>
        <w:tabs>
          <w:tab w:val="left" w:pos="426"/>
        </w:tabs>
        <w:spacing w:after="0" w:line="276" w:lineRule="auto"/>
        <w:ind w:right="84"/>
        <w:jc w:val="both"/>
        <w:rPr>
          <w:rFonts w:ascii="Aptos" w:hAnsi="Aptos"/>
          <w:bCs/>
          <w:color w:val="000000" w:themeColor="text1"/>
          <w:sz w:val="24"/>
          <w:szCs w:val="24"/>
        </w:rPr>
      </w:pPr>
    </w:p>
    <w:p w14:paraId="1F2AB615" w14:textId="3D3FA64C" w:rsidR="000B510D" w:rsidRPr="000B510D" w:rsidRDefault="000B510D" w:rsidP="000B510D">
      <w:pPr>
        <w:tabs>
          <w:tab w:val="left" w:pos="426"/>
        </w:tabs>
        <w:spacing w:after="0" w:line="276" w:lineRule="auto"/>
        <w:ind w:right="84"/>
        <w:jc w:val="both"/>
        <w:rPr>
          <w:rFonts w:ascii="Aptos" w:hAnsi="Aptos"/>
          <w:bCs/>
          <w:color w:val="000000" w:themeColor="text1"/>
          <w:sz w:val="24"/>
          <w:szCs w:val="24"/>
        </w:rPr>
      </w:pPr>
      <w:r w:rsidRPr="000B510D">
        <w:rPr>
          <w:rFonts w:ascii="Aptos" w:hAnsi="Aptos"/>
          <w:bCs/>
          <w:color w:val="000000" w:themeColor="text1"/>
          <w:sz w:val="24"/>
          <w:szCs w:val="24"/>
        </w:rPr>
        <w:lastRenderedPageBreak/>
        <w:t xml:space="preserve">Η προσέγγιση της Κυβέρνησης είναι ολιστική και περιλαμβάνει, επιπλέον της μεταρρύθμισης για τους </w:t>
      </w:r>
      <w:proofErr w:type="spellStart"/>
      <w:r w:rsidRPr="000B510D">
        <w:rPr>
          <w:rFonts w:ascii="Aptos" w:hAnsi="Aptos"/>
          <w:bCs/>
          <w:color w:val="000000" w:themeColor="text1"/>
          <w:sz w:val="24"/>
          <w:szCs w:val="24"/>
        </w:rPr>
        <w:t>παρόχους</w:t>
      </w:r>
      <w:proofErr w:type="spellEnd"/>
      <w:r w:rsidRPr="000B510D">
        <w:rPr>
          <w:rFonts w:ascii="Aptos" w:hAnsi="Aptos"/>
          <w:bCs/>
          <w:color w:val="000000" w:themeColor="text1"/>
          <w:sz w:val="24"/>
          <w:szCs w:val="24"/>
        </w:rPr>
        <w:t xml:space="preserve">, την πρώτη Εθνική Στρατηγική για τα Ύδατα, καθώς και ένα ευρύτατο πλέγμα 103 έργων υποδομής, σε 62 Δήμους της χώρας, αξίας 141,927 εκ. €. Αυτά αφορούν, μεταξύ άλλων, έργα αφαλατώσεων, επισκευής και αναβάθμισης παλαιών δικτύων, κατασκευής νέων δικτύων, γεωτρήσεων, μονάδων επεξεργασίας νερού, δεξαμενών ύδρευσης κ.ά. Παράλληλα, θα υπάρξει και τρίτος κύκλος χρηματοδότησης έργων αντιμετώπισης της λειψυδρίας, με το ποσό συνολικής χρηματοδότησης να αγγίζει 200 εκ. ευρώ. </w:t>
      </w:r>
    </w:p>
    <w:p w14:paraId="44980438" w14:textId="77777777" w:rsidR="000B510D" w:rsidRPr="000B510D" w:rsidRDefault="000B510D" w:rsidP="000B510D">
      <w:pPr>
        <w:tabs>
          <w:tab w:val="left" w:pos="426"/>
        </w:tabs>
        <w:spacing w:after="0" w:line="276" w:lineRule="auto"/>
        <w:ind w:right="84"/>
        <w:jc w:val="both"/>
        <w:rPr>
          <w:rFonts w:ascii="Aptos" w:hAnsi="Aptos"/>
          <w:bCs/>
          <w:color w:val="000000" w:themeColor="text1"/>
          <w:sz w:val="24"/>
          <w:szCs w:val="24"/>
        </w:rPr>
      </w:pPr>
      <w:r w:rsidRPr="000B510D">
        <w:rPr>
          <w:rFonts w:ascii="Aptos" w:hAnsi="Aptos"/>
          <w:bCs/>
          <w:color w:val="000000" w:themeColor="text1"/>
          <w:sz w:val="24"/>
          <w:szCs w:val="24"/>
        </w:rPr>
        <w:t xml:space="preserve">Η σοβαρότητα του ζητήματος της διαχείρισης του νερού απαιτεί προσεκτικά βήματα που θα φέρουν άμεσο αποτέλεσμα. Για αυτόν τον λόγο προχωράμε με προσεκτικά βήματα, βασιζόμενοι στους δύο υφιστάμενους πλέον πετυχημένους δημόσιους </w:t>
      </w:r>
      <w:proofErr w:type="spellStart"/>
      <w:r w:rsidRPr="000B510D">
        <w:rPr>
          <w:rFonts w:ascii="Aptos" w:hAnsi="Aptos"/>
          <w:bCs/>
          <w:color w:val="000000" w:themeColor="text1"/>
          <w:sz w:val="24"/>
          <w:szCs w:val="24"/>
        </w:rPr>
        <w:t>παρόχους</w:t>
      </w:r>
      <w:proofErr w:type="spellEnd"/>
      <w:r w:rsidRPr="000B510D">
        <w:rPr>
          <w:rFonts w:ascii="Aptos" w:hAnsi="Aptos"/>
          <w:bCs/>
          <w:color w:val="000000" w:themeColor="text1"/>
          <w:sz w:val="24"/>
          <w:szCs w:val="24"/>
        </w:rPr>
        <w:t>, την ΕΥΔΑΠ και την ΕΥΑΘ, ως βασικούς πυλώνες της σταδιακής μεταρρύθμισης που απαιτεί χρόνο για να ολοκληρωθεί. Η εμπειρία που θα αποκτήσουμε από τη γεωγραφική επέκτασή τους (καλύπτοντας πάνω από το 50% της ύδρευσης της χώρας) καθώς και τη, συνολική ή μερική ή, επέκτασή τους στην άρδευση, θα αποτελέσουν πολύτιμο οδηγό για τα επόμενα βήματα.</w:t>
      </w:r>
    </w:p>
    <w:p w14:paraId="567F6C6A" w14:textId="16E6A1DA" w:rsidR="00AA3739" w:rsidRPr="000B510D" w:rsidRDefault="000B510D" w:rsidP="000B510D">
      <w:pPr>
        <w:tabs>
          <w:tab w:val="left" w:pos="426"/>
        </w:tabs>
        <w:spacing w:after="0" w:line="276" w:lineRule="auto"/>
        <w:ind w:right="84"/>
        <w:jc w:val="both"/>
        <w:rPr>
          <w:rFonts w:ascii="Aptos" w:hAnsi="Aptos"/>
          <w:bCs/>
          <w:color w:val="000000" w:themeColor="text1"/>
          <w:sz w:val="24"/>
          <w:szCs w:val="24"/>
        </w:rPr>
      </w:pPr>
      <w:r w:rsidRPr="000B510D">
        <w:rPr>
          <w:rFonts w:ascii="Aptos" w:hAnsi="Aptos"/>
          <w:bCs/>
          <w:color w:val="000000" w:themeColor="text1"/>
          <w:sz w:val="24"/>
          <w:szCs w:val="24"/>
        </w:rPr>
        <w:t>Η μεταρρύθμιση αυτή αποτελεί τμήμα μιας μακροπρόθεσμης προσπάθειας για τη βιώσιμη διαχείριση των υδάτινων πόρων της χώρας. Στόχος είναι η διασφάλιση ποιοτικών υπηρεσιών ύδρευσης για όλους τους πολίτες, με ανθεκτικές υποδομές και αποτελεσματική αξιοποίηση των διαθέσιμων υδάτινων πόρων απέναντι στις προκλήσεις της κλιματικής κρίσης. Με σταθερά και τεκμηριωμένα βήματα, θα συνεχιστεί η εφαρμογή πολιτικών που ενισχύουν την ασφάλεια του νερού για τις επόμενες γενιές.</w:t>
      </w:r>
    </w:p>
    <w:p w14:paraId="2073825D" w14:textId="7FFFB50E" w:rsidR="00AA3739" w:rsidRPr="006B40F5" w:rsidRDefault="00AA3739" w:rsidP="006B40F5">
      <w:pPr>
        <w:pStyle w:val="ListParagraph"/>
        <w:tabs>
          <w:tab w:val="left" w:pos="426"/>
        </w:tabs>
        <w:spacing w:after="0" w:line="276" w:lineRule="auto"/>
        <w:ind w:left="0" w:right="84"/>
        <w:jc w:val="both"/>
        <w:rPr>
          <w:rFonts w:ascii="Aptos" w:eastAsia="Times New Roman" w:hAnsi="Aptos"/>
          <w:color w:val="000000" w:themeColor="text1"/>
          <w:sz w:val="24"/>
          <w:szCs w:val="24"/>
          <w:lang w:eastAsia="el-GR"/>
        </w:rPr>
      </w:pPr>
    </w:p>
    <w:p w14:paraId="1069AF17" w14:textId="0054024A" w:rsidR="00A00E22" w:rsidRPr="006B40F5" w:rsidRDefault="00A00E22" w:rsidP="006B40F5">
      <w:pPr>
        <w:pStyle w:val="ListParagraph"/>
        <w:numPr>
          <w:ilvl w:val="0"/>
          <w:numId w:val="1"/>
        </w:numPr>
        <w:tabs>
          <w:tab w:val="left" w:pos="426"/>
        </w:tabs>
        <w:spacing w:after="0" w:line="276" w:lineRule="auto"/>
        <w:ind w:left="0" w:right="84" w:firstLine="0"/>
        <w:jc w:val="both"/>
        <w:rPr>
          <w:rFonts w:ascii="Aptos" w:hAnsi="Aptos"/>
          <w:b/>
          <w:bCs/>
          <w:color w:val="000000" w:themeColor="text1"/>
          <w:sz w:val="24"/>
          <w:szCs w:val="24"/>
        </w:rPr>
      </w:pPr>
      <w:r w:rsidRPr="006B40F5">
        <w:rPr>
          <w:rFonts w:ascii="Aptos" w:hAnsi="Aptos"/>
          <w:b/>
          <w:bCs/>
          <w:color w:val="000000" w:themeColor="text1"/>
          <w:sz w:val="24"/>
          <w:szCs w:val="24"/>
        </w:rPr>
        <w:t>Γιατί χρειάζεται η μεταρρύθμιση</w:t>
      </w:r>
      <w:r w:rsidR="00D37589" w:rsidRPr="006B40F5">
        <w:rPr>
          <w:rFonts w:ascii="Aptos" w:hAnsi="Aptos"/>
          <w:b/>
          <w:bCs/>
          <w:color w:val="000000" w:themeColor="text1"/>
          <w:sz w:val="24"/>
          <w:szCs w:val="24"/>
        </w:rPr>
        <w:t xml:space="preserve"> και δεν επιλύονται τα προβλήματα με τις ΔΕΥΑ και την υφιστάμενη κατάσταση;</w:t>
      </w:r>
    </w:p>
    <w:p w14:paraId="416ECA24" w14:textId="77777777" w:rsidR="00A00E22" w:rsidRPr="006B40F5" w:rsidRDefault="00A00E22" w:rsidP="006B40F5">
      <w:pPr>
        <w:pStyle w:val="ListParagraph"/>
        <w:tabs>
          <w:tab w:val="left" w:pos="426"/>
        </w:tabs>
        <w:spacing w:after="0" w:line="276" w:lineRule="auto"/>
        <w:ind w:left="0" w:right="84"/>
        <w:jc w:val="both"/>
        <w:rPr>
          <w:rFonts w:ascii="Aptos" w:hAnsi="Aptos"/>
          <w:b/>
          <w:bCs/>
          <w:color w:val="000000" w:themeColor="text1"/>
          <w:sz w:val="24"/>
          <w:szCs w:val="24"/>
        </w:rPr>
      </w:pPr>
    </w:p>
    <w:p w14:paraId="57EBA4A8" w14:textId="3D1492C0" w:rsidR="00D37589" w:rsidRPr="006B40F5" w:rsidRDefault="00A00E22" w:rsidP="006B40F5">
      <w:pPr>
        <w:tabs>
          <w:tab w:val="left" w:pos="426"/>
        </w:tabs>
        <w:spacing w:after="0" w:line="276" w:lineRule="auto"/>
        <w:ind w:right="84"/>
        <w:jc w:val="both"/>
        <w:rPr>
          <w:rFonts w:ascii="Aptos" w:hAnsi="Aptos"/>
          <w:color w:val="000000" w:themeColor="text1"/>
          <w:sz w:val="24"/>
          <w:szCs w:val="24"/>
        </w:rPr>
      </w:pPr>
      <w:r w:rsidRPr="006B40F5">
        <w:rPr>
          <w:rFonts w:ascii="Aptos" w:hAnsi="Aptos"/>
          <w:color w:val="000000" w:themeColor="text1"/>
          <w:sz w:val="24"/>
          <w:szCs w:val="24"/>
        </w:rPr>
        <w:t>Η χώρα έχει ανάγκη από μια συνολική</w:t>
      </w:r>
      <w:r w:rsidR="00D3762F" w:rsidRPr="006B40F5">
        <w:rPr>
          <w:rFonts w:ascii="Aptos" w:hAnsi="Aptos"/>
          <w:color w:val="000000" w:themeColor="text1"/>
          <w:sz w:val="24"/>
          <w:szCs w:val="24"/>
        </w:rPr>
        <w:t xml:space="preserve"> και αποτελεσματική </w:t>
      </w:r>
      <w:r w:rsidRPr="006B40F5">
        <w:rPr>
          <w:rFonts w:ascii="Aptos" w:hAnsi="Aptos"/>
          <w:color w:val="000000" w:themeColor="text1"/>
          <w:sz w:val="24"/>
          <w:szCs w:val="24"/>
        </w:rPr>
        <w:t>διαχείριση υδάτων</w:t>
      </w:r>
      <w:r w:rsidR="00633A60" w:rsidRPr="006B40F5">
        <w:rPr>
          <w:rFonts w:ascii="Aptos" w:hAnsi="Aptos"/>
          <w:color w:val="000000" w:themeColor="text1"/>
          <w:sz w:val="24"/>
          <w:szCs w:val="24"/>
        </w:rPr>
        <w:t>, την οποία ο υφιστάμενος κατακερματισμός δεν μπορεί να υπηρετήσει</w:t>
      </w:r>
      <w:r w:rsidRPr="006B40F5">
        <w:rPr>
          <w:rFonts w:ascii="Aptos" w:hAnsi="Aptos"/>
          <w:color w:val="000000" w:themeColor="text1"/>
          <w:sz w:val="24"/>
          <w:szCs w:val="24"/>
        </w:rPr>
        <w:t xml:space="preserve">. </w:t>
      </w:r>
      <w:r w:rsidR="00D37589" w:rsidRPr="006B40F5">
        <w:rPr>
          <w:rFonts w:ascii="Aptos" w:hAnsi="Aptos"/>
          <w:color w:val="000000" w:themeColor="text1"/>
          <w:sz w:val="24"/>
          <w:szCs w:val="24"/>
          <w:lang w:val="en-US"/>
        </w:rPr>
        <w:t>H</w:t>
      </w:r>
      <w:r w:rsidR="00D37589" w:rsidRPr="006B40F5">
        <w:rPr>
          <w:rFonts w:ascii="Aptos" w:hAnsi="Aptos"/>
          <w:color w:val="000000" w:themeColor="text1"/>
          <w:sz w:val="24"/>
          <w:szCs w:val="24"/>
        </w:rPr>
        <w:t xml:space="preserve"> παρούσα μεταρρύθμιση εξασφαλίζει:</w:t>
      </w:r>
    </w:p>
    <w:p w14:paraId="0618B7A6" w14:textId="440E4BA8" w:rsidR="00D37589" w:rsidRPr="006B40F5" w:rsidRDefault="00D37589" w:rsidP="006B40F5">
      <w:pPr>
        <w:pStyle w:val="ListParagraph"/>
        <w:numPr>
          <w:ilvl w:val="0"/>
          <w:numId w:val="3"/>
        </w:numPr>
        <w:tabs>
          <w:tab w:val="left" w:pos="426"/>
        </w:tabs>
        <w:spacing w:after="0" w:line="276" w:lineRule="auto"/>
        <w:ind w:left="0" w:right="84" w:firstLine="0"/>
        <w:jc w:val="both"/>
        <w:rPr>
          <w:rFonts w:ascii="Aptos" w:hAnsi="Aptos"/>
          <w:color w:val="000000" w:themeColor="text1"/>
          <w:sz w:val="24"/>
          <w:szCs w:val="24"/>
        </w:rPr>
      </w:pPr>
      <w:r w:rsidRPr="006B40F5">
        <w:rPr>
          <w:rFonts w:ascii="Aptos" w:hAnsi="Aptos"/>
          <w:b/>
          <w:bCs/>
          <w:color w:val="000000" w:themeColor="text1"/>
          <w:sz w:val="24"/>
          <w:szCs w:val="24"/>
        </w:rPr>
        <w:t>Τεχνογνωσία</w:t>
      </w:r>
      <w:r w:rsidRPr="006B40F5">
        <w:rPr>
          <w:rFonts w:ascii="Aptos" w:hAnsi="Aptos"/>
          <w:color w:val="000000" w:themeColor="text1"/>
          <w:sz w:val="24"/>
          <w:szCs w:val="24"/>
        </w:rPr>
        <w:t>: παρέχεται σημαντικά μεγαλύτερη διοικητική</w:t>
      </w:r>
      <w:r w:rsidR="00AC1FBF" w:rsidRPr="006B40F5">
        <w:rPr>
          <w:rFonts w:ascii="Aptos" w:hAnsi="Aptos"/>
          <w:color w:val="000000" w:themeColor="text1"/>
          <w:sz w:val="24"/>
          <w:szCs w:val="24"/>
        </w:rPr>
        <w:t>, διαχειριστική</w:t>
      </w:r>
      <w:r w:rsidRPr="006B40F5">
        <w:rPr>
          <w:rFonts w:ascii="Aptos" w:hAnsi="Aptos"/>
          <w:color w:val="000000" w:themeColor="text1"/>
          <w:sz w:val="24"/>
          <w:szCs w:val="24"/>
        </w:rPr>
        <w:t xml:space="preserve"> και τεχνική επάρκεια από τους δύο μεγάλους εθνικούς </w:t>
      </w:r>
      <w:proofErr w:type="spellStart"/>
      <w:r w:rsidRPr="006B40F5">
        <w:rPr>
          <w:rFonts w:ascii="Aptos" w:hAnsi="Aptos"/>
          <w:color w:val="000000" w:themeColor="text1"/>
          <w:sz w:val="24"/>
          <w:szCs w:val="24"/>
        </w:rPr>
        <w:t>παρόχους</w:t>
      </w:r>
      <w:proofErr w:type="spellEnd"/>
      <w:r w:rsidRPr="006B40F5">
        <w:rPr>
          <w:rFonts w:ascii="Aptos" w:hAnsi="Aptos"/>
          <w:color w:val="000000" w:themeColor="text1"/>
          <w:sz w:val="24"/>
          <w:szCs w:val="24"/>
        </w:rPr>
        <w:t xml:space="preserve"> υπηρεσιών ύδατος, ΕΥΔΑΠ και ΕΥΑΘ</w:t>
      </w:r>
      <w:r w:rsidR="00AE4D0E" w:rsidRPr="006B40F5">
        <w:rPr>
          <w:rFonts w:ascii="Aptos" w:hAnsi="Aptos"/>
          <w:color w:val="000000" w:themeColor="text1"/>
          <w:sz w:val="24"/>
          <w:szCs w:val="24"/>
        </w:rPr>
        <w:t>, η οποία σε συνδυασμό με την τοπική γνώση και εμπειρία θα συνδράμει αποφασιστικά στην επίλυση χρόνιων προβλημάτων.</w:t>
      </w:r>
    </w:p>
    <w:p w14:paraId="6144D8B1" w14:textId="19CF955F" w:rsidR="00D3762F" w:rsidRPr="006B40F5" w:rsidRDefault="00D37589" w:rsidP="006B40F5">
      <w:pPr>
        <w:pStyle w:val="ListParagraph"/>
        <w:numPr>
          <w:ilvl w:val="0"/>
          <w:numId w:val="3"/>
        </w:numPr>
        <w:tabs>
          <w:tab w:val="left" w:pos="426"/>
        </w:tabs>
        <w:spacing w:after="0" w:line="276" w:lineRule="auto"/>
        <w:ind w:left="0" w:right="84" w:firstLine="0"/>
        <w:jc w:val="both"/>
        <w:rPr>
          <w:rFonts w:ascii="Aptos" w:hAnsi="Aptos"/>
          <w:color w:val="000000" w:themeColor="text1"/>
          <w:sz w:val="24"/>
          <w:szCs w:val="24"/>
        </w:rPr>
      </w:pPr>
      <w:r w:rsidRPr="006B40F5">
        <w:rPr>
          <w:rFonts w:ascii="Aptos" w:hAnsi="Aptos"/>
          <w:b/>
          <w:bCs/>
          <w:color w:val="000000" w:themeColor="text1"/>
          <w:sz w:val="24"/>
          <w:szCs w:val="24"/>
        </w:rPr>
        <w:t>Οικονομί</w:t>
      </w:r>
      <w:r w:rsidR="00AE4D0E" w:rsidRPr="006B40F5">
        <w:rPr>
          <w:rFonts w:ascii="Aptos" w:hAnsi="Aptos"/>
          <w:b/>
          <w:bCs/>
          <w:color w:val="000000" w:themeColor="text1"/>
          <w:sz w:val="24"/>
          <w:szCs w:val="24"/>
        </w:rPr>
        <w:t>ες</w:t>
      </w:r>
      <w:r w:rsidRPr="006B40F5">
        <w:rPr>
          <w:rFonts w:ascii="Aptos" w:hAnsi="Aptos"/>
          <w:b/>
          <w:bCs/>
          <w:color w:val="000000" w:themeColor="text1"/>
          <w:sz w:val="24"/>
          <w:szCs w:val="24"/>
        </w:rPr>
        <w:t xml:space="preserve"> κλίμακας</w:t>
      </w:r>
      <w:r w:rsidRPr="006B40F5">
        <w:rPr>
          <w:rFonts w:ascii="Aptos" w:hAnsi="Aptos"/>
          <w:color w:val="000000" w:themeColor="text1"/>
          <w:sz w:val="24"/>
          <w:szCs w:val="24"/>
        </w:rPr>
        <w:t xml:space="preserve">: </w:t>
      </w:r>
      <w:r w:rsidR="00D3762F" w:rsidRPr="006B40F5">
        <w:rPr>
          <w:rFonts w:ascii="Aptos" w:hAnsi="Aptos"/>
          <w:color w:val="000000" w:themeColor="text1"/>
          <w:sz w:val="24"/>
          <w:szCs w:val="24"/>
        </w:rPr>
        <w:t xml:space="preserve">Μέσω της ενιαίας διαχείρισης του νερού, επιτυγχάνονται οικονομίες κλίμακος και </w:t>
      </w:r>
      <w:proofErr w:type="spellStart"/>
      <w:r w:rsidR="00D3762F" w:rsidRPr="006B40F5">
        <w:rPr>
          <w:rFonts w:ascii="Aptos" w:hAnsi="Aptos"/>
          <w:color w:val="000000" w:themeColor="text1"/>
          <w:sz w:val="24"/>
          <w:szCs w:val="24"/>
        </w:rPr>
        <w:t>προτεραιοποιούνται</w:t>
      </w:r>
      <w:proofErr w:type="spellEnd"/>
      <w:r w:rsidR="00D3762F" w:rsidRPr="006B40F5">
        <w:rPr>
          <w:rFonts w:ascii="Aptos" w:hAnsi="Aptos"/>
          <w:color w:val="000000" w:themeColor="text1"/>
          <w:sz w:val="24"/>
          <w:szCs w:val="24"/>
        </w:rPr>
        <w:t xml:space="preserve"> τα έργα εκείνα που πραγματικά είναι απαραίτητα και ωφελούν συνδυαστικά τις περιοχές που καλύπτονται από την μεταρρύθμιση</w:t>
      </w:r>
      <w:r w:rsidR="00AC1FBF" w:rsidRPr="006B40F5">
        <w:rPr>
          <w:rFonts w:ascii="Aptos" w:hAnsi="Aptos"/>
          <w:color w:val="000000" w:themeColor="text1"/>
          <w:sz w:val="24"/>
          <w:szCs w:val="24"/>
        </w:rPr>
        <w:t>,</w:t>
      </w:r>
      <w:r w:rsidR="00D3762F" w:rsidRPr="006B40F5">
        <w:rPr>
          <w:rFonts w:ascii="Aptos" w:hAnsi="Aptos"/>
          <w:color w:val="000000" w:themeColor="text1"/>
          <w:sz w:val="24"/>
          <w:szCs w:val="24"/>
        </w:rPr>
        <w:t xml:space="preserve"> λαμβάνοντας υπόψιν </w:t>
      </w:r>
      <w:r w:rsidR="00604FB7" w:rsidRPr="006B40F5">
        <w:rPr>
          <w:rFonts w:ascii="Aptos" w:hAnsi="Aptos"/>
          <w:color w:val="000000" w:themeColor="text1"/>
          <w:sz w:val="24"/>
          <w:szCs w:val="24"/>
        </w:rPr>
        <w:t xml:space="preserve">τόσο </w:t>
      </w:r>
      <w:r w:rsidR="00D3762F" w:rsidRPr="006B40F5">
        <w:rPr>
          <w:rFonts w:ascii="Aptos" w:hAnsi="Aptos"/>
          <w:color w:val="000000" w:themeColor="text1"/>
          <w:sz w:val="24"/>
          <w:szCs w:val="24"/>
        </w:rPr>
        <w:t xml:space="preserve">τις υδρευτικές </w:t>
      </w:r>
      <w:r w:rsidR="00604FB7" w:rsidRPr="006B40F5">
        <w:rPr>
          <w:rFonts w:ascii="Aptos" w:hAnsi="Aptos"/>
          <w:color w:val="000000" w:themeColor="text1"/>
          <w:sz w:val="24"/>
          <w:szCs w:val="24"/>
        </w:rPr>
        <w:t xml:space="preserve">όσο </w:t>
      </w:r>
      <w:r w:rsidR="00D3762F" w:rsidRPr="006B40F5">
        <w:rPr>
          <w:rFonts w:ascii="Aptos" w:hAnsi="Aptos"/>
          <w:color w:val="000000" w:themeColor="text1"/>
          <w:sz w:val="24"/>
          <w:szCs w:val="24"/>
        </w:rPr>
        <w:t>και τις αρδευτικές ανάγκες</w:t>
      </w:r>
      <w:r w:rsidR="00604FB7" w:rsidRPr="006B40F5">
        <w:rPr>
          <w:rFonts w:ascii="Aptos" w:hAnsi="Aptos"/>
          <w:color w:val="000000" w:themeColor="text1"/>
          <w:sz w:val="24"/>
          <w:szCs w:val="24"/>
        </w:rPr>
        <w:t xml:space="preserve"> των περιοχών αυτών</w:t>
      </w:r>
      <w:r w:rsidR="00D3762F" w:rsidRPr="006B40F5">
        <w:rPr>
          <w:rFonts w:ascii="Aptos" w:hAnsi="Aptos"/>
          <w:color w:val="000000" w:themeColor="text1"/>
          <w:sz w:val="24"/>
          <w:szCs w:val="24"/>
        </w:rPr>
        <w:t xml:space="preserve">. </w:t>
      </w:r>
    </w:p>
    <w:p w14:paraId="7D49FD05" w14:textId="4A29D5FC" w:rsidR="00D37589" w:rsidRPr="006B40F5" w:rsidRDefault="00D3762F" w:rsidP="006B40F5">
      <w:pPr>
        <w:pStyle w:val="ListParagraph"/>
        <w:numPr>
          <w:ilvl w:val="0"/>
          <w:numId w:val="3"/>
        </w:numPr>
        <w:tabs>
          <w:tab w:val="left" w:pos="426"/>
        </w:tabs>
        <w:spacing w:after="0" w:line="276" w:lineRule="auto"/>
        <w:ind w:left="0" w:right="84" w:firstLine="0"/>
        <w:jc w:val="both"/>
        <w:rPr>
          <w:rFonts w:ascii="Aptos" w:hAnsi="Aptos"/>
          <w:color w:val="000000" w:themeColor="text1"/>
          <w:sz w:val="24"/>
          <w:szCs w:val="24"/>
        </w:rPr>
      </w:pPr>
      <w:r w:rsidRPr="006B40F5">
        <w:rPr>
          <w:rFonts w:ascii="Aptos" w:hAnsi="Aptos"/>
          <w:b/>
          <w:bCs/>
          <w:color w:val="000000" w:themeColor="text1"/>
          <w:sz w:val="24"/>
          <w:szCs w:val="24"/>
        </w:rPr>
        <w:lastRenderedPageBreak/>
        <w:t>Χρηματοδοτικά εργαλεία</w:t>
      </w:r>
      <w:r w:rsidRPr="006B40F5">
        <w:rPr>
          <w:rFonts w:ascii="Aptos" w:hAnsi="Aptos"/>
          <w:color w:val="000000" w:themeColor="text1"/>
          <w:sz w:val="24"/>
          <w:szCs w:val="24"/>
        </w:rPr>
        <w:t xml:space="preserve">: </w:t>
      </w:r>
      <w:r w:rsidR="00D37589" w:rsidRPr="006B40F5">
        <w:rPr>
          <w:rFonts w:ascii="Aptos" w:hAnsi="Aptos"/>
          <w:color w:val="000000" w:themeColor="text1"/>
          <w:sz w:val="24"/>
          <w:szCs w:val="24"/>
        </w:rPr>
        <w:t xml:space="preserve">απελευθερώνονται σημαντικοί πόροι για την υλοποίηση όλων των απαραίτητων έργων υποδομής αφού και οι δύο αυτοί δημόσιοι </w:t>
      </w:r>
      <w:proofErr w:type="spellStart"/>
      <w:r w:rsidR="00D37589" w:rsidRPr="006B40F5">
        <w:rPr>
          <w:rFonts w:ascii="Aptos" w:hAnsi="Aptos"/>
          <w:color w:val="000000" w:themeColor="text1"/>
          <w:sz w:val="24"/>
          <w:szCs w:val="24"/>
        </w:rPr>
        <w:t>πάροχοι</w:t>
      </w:r>
      <w:proofErr w:type="spellEnd"/>
      <w:r w:rsidR="00D37589" w:rsidRPr="006B40F5">
        <w:rPr>
          <w:rFonts w:ascii="Aptos" w:hAnsi="Aptos"/>
          <w:color w:val="000000" w:themeColor="text1"/>
          <w:sz w:val="24"/>
          <w:szCs w:val="24"/>
        </w:rPr>
        <w:t xml:space="preserve"> έχουν απρόσκοπτη πρόσβαση σε διεθνή και ευρωπαϊκά κεφάλαια, μέσω της δυνατότητας </w:t>
      </w:r>
      <w:r w:rsidR="00AE4D0E" w:rsidRPr="006B40F5">
        <w:rPr>
          <w:rFonts w:ascii="Aptos" w:hAnsi="Aptos"/>
          <w:color w:val="000000" w:themeColor="text1"/>
          <w:sz w:val="24"/>
          <w:szCs w:val="24"/>
        </w:rPr>
        <w:t xml:space="preserve">πρόσβασης σε χρηματοοικονομικά μέσα </w:t>
      </w:r>
      <w:r w:rsidR="00AE4D0E" w:rsidRPr="006B40F5">
        <w:rPr>
          <w:rFonts w:ascii="Aptos" w:hAnsi="Aptos"/>
          <w:strike/>
          <w:color w:val="000000" w:themeColor="text1"/>
          <w:sz w:val="24"/>
          <w:szCs w:val="24"/>
        </w:rPr>
        <w:t>άντλησης δανειακών κεφαλαίων</w:t>
      </w:r>
      <w:r w:rsidR="00AE4D0E" w:rsidRPr="006B40F5">
        <w:rPr>
          <w:rFonts w:ascii="Aptos" w:hAnsi="Aptos"/>
          <w:color w:val="000000" w:themeColor="text1"/>
          <w:sz w:val="24"/>
          <w:szCs w:val="24"/>
        </w:rPr>
        <w:t xml:space="preserve"> </w:t>
      </w:r>
      <w:r w:rsidR="00D37589" w:rsidRPr="006B40F5">
        <w:rPr>
          <w:rFonts w:ascii="Aptos" w:hAnsi="Aptos"/>
          <w:color w:val="000000" w:themeColor="text1"/>
          <w:sz w:val="24"/>
          <w:szCs w:val="24"/>
        </w:rPr>
        <w:t>με ευνοϊκούς όρους.</w:t>
      </w:r>
    </w:p>
    <w:p w14:paraId="1A7C9EFB" w14:textId="181B529A" w:rsidR="00D37589" w:rsidRPr="006B40F5" w:rsidRDefault="00D37589" w:rsidP="006B40F5">
      <w:pPr>
        <w:pStyle w:val="ListParagraph"/>
        <w:numPr>
          <w:ilvl w:val="0"/>
          <w:numId w:val="3"/>
        </w:numPr>
        <w:tabs>
          <w:tab w:val="left" w:pos="426"/>
        </w:tabs>
        <w:spacing w:after="0" w:line="276" w:lineRule="auto"/>
        <w:ind w:left="0" w:right="84" w:firstLine="0"/>
        <w:jc w:val="both"/>
        <w:rPr>
          <w:rFonts w:ascii="Aptos" w:hAnsi="Aptos"/>
          <w:color w:val="000000" w:themeColor="text1"/>
          <w:sz w:val="24"/>
          <w:szCs w:val="24"/>
        </w:rPr>
      </w:pPr>
      <w:r w:rsidRPr="006B40F5">
        <w:rPr>
          <w:rFonts w:ascii="Aptos" w:hAnsi="Aptos"/>
          <w:b/>
          <w:bCs/>
          <w:color w:val="000000" w:themeColor="text1"/>
          <w:sz w:val="24"/>
          <w:szCs w:val="24"/>
        </w:rPr>
        <w:t>Ανθρώπινο κεφάλαιο</w:t>
      </w:r>
      <w:r w:rsidRPr="006B40F5">
        <w:rPr>
          <w:rFonts w:ascii="Aptos" w:hAnsi="Aptos"/>
          <w:color w:val="000000" w:themeColor="text1"/>
          <w:sz w:val="24"/>
          <w:szCs w:val="24"/>
        </w:rPr>
        <w:t xml:space="preserve">: </w:t>
      </w:r>
      <w:r w:rsidR="00633A60" w:rsidRPr="006B40F5">
        <w:rPr>
          <w:rFonts w:ascii="Aptos" w:hAnsi="Aptos"/>
          <w:color w:val="000000" w:themeColor="text1"/>
          <w:sz w:val="24"/>
          <w:szCs w:val="24"/>
        </w:rPr>
        <w:t>ΕΥΔΑΠ/ΕΥΑΘ έχουν τη δ</w:t>
      </w:r>
      <w:r w:rsidRPr="006B40F5">
        <w:rPr>
          <w:rFonts w:ascii="Aptos" w:hAnsi="Aptos"/>
          <w:color w:val="000000" w:themeColor="text1"/>
          <w:sz w:val="24"/>
          <w:szCs w:val="24"/>
        </w:rPr>
        <w:t>υνατότητα να προσλαμβάνουν</w:t>
      </w:r>
      <w:r w:rsidR="00633A60" w:rsidRPr="006B40F5">
        <w:rPr>
          <w:rFonts w:ascii="Aptos" w:hAnsi="Aptos"/>
          <w:color w:val="000000" w:themeColor="text1"/>
          <w:sz w:val="24"/>
          <w:szCs w:val="24"/>
        </w:rPr>
        <w:t xml:space="preserve"> τα απαραίτητα</w:t>
      </w:r>
      <w:r w:rsidRPr="006B40F5">
        <w:rPr>
          <w:rFonts w:ascii="Aptos" w:hAnsi="Aptos"/>
          <w:color w:val="000000" w:themeColor="text1"/>
          <w:sz w:val="24"/>
          <w:szCs w:val="24"/>
        </w:rPr>
        <w:t xml:space="preserve"> </w:t>
      </w:r>
      <w:r w:rsidR="00633A60" w:rsidRPr="006B40F5">
        <w:rPr>
          <w:rFonts w:ascii="Aptos" w:hAnsi="Aptos"/>
          <w:color w:val="000000" w:themeColor="text1"/>
          <w:sz w:val="24"/>
          <w:szCs w:val="24"/>
        </w:rPr>
        <w:t xml:space="preserve">στελέχη </w:t>
      </w:r>
      <w:r w:rsidR="00AE4D0E" w:rsidRPr="006B40F5">
        <w:rPr>
          <w:rFonts w:ascii="Aptos" w:hAnsi="Aptos"/>
          <w:color w:val="000000" w:themeColor="text1"/>
          <w:sz w:val="24"/>
          <w:szCs w:val="24"/>
        </w:rPr>
        <w:t xml:space="preserve">και εργαζομένους </w:t>
      </w:r>
      <w:r w:rsidRPr="006B40F5">
        <w:rPr>
          <w:rFonts w:ascii="Aptos" w:hAnsi="Aptos"/>
          <w:color w:val="000000" w:themeColor="text1"/>
          <w:sz w:val="24"/>
          <w:szCs w:val="24"/>
        </w:rPr>
        <w:t>με πολύ πιο ευέλικτες διαδικασίες, μετά τις πρόσφατες νομοθετικές ρυθμίσεις.</w:t>
      </w:r>
    </w:p>
    <w:p w14:paraId="25606553" w14:textId="47551276" w:rsidR="00D37589" w:rsidRPr="006B40F5" w:rsidRDefault="00D37589" w:rsidP="006B40F5">
      <w:pPr>
        <w:pStyle w:val="ListParagraph"/>
        <w:numPr>
          <w:ilvl w:val="0"/>
          <w:numId w:val="3"/>
        </w:numPr>
        <w:tabs>
          <w:tab w:val="left" w:pos="426"/>
        </w:tabs>
        <w:spacing w:after="0" w:line="276" w:lineRule="auto"/>
        <w:ind w:left="0" w:right="84" w:firstLine="0"/>
        <w:jc w:val="both"/>
        <w:rPr>
          <w:rFonts w:ascii="Aptos" w:hAnsi="Aptos"/>
          <w:color w:val="000000" w:themeColor="text1"/>
          <w:sz w:val="24"/>
          <w:szCs w:val="24"/>
        </w:rPr>
      </w:pPr>
      <w:r w:rsidRPr="006B40F5">
        <w:rPr>
          <w:rFonts w:ascii="Aptos" w:hAnsi="Aptos"/>
          <w:b/>
          <w:bCs/>
          <w:color w:val="000000" w:themeColor="text1"/>
          <w:sz w:val="24"/>
          <w:szCs w:val="24"/>
        </w:rPr>
        <w:t>Νέες προκλήσεις</w:t>
      </w:r>
      <w:r w:rsidRPr="006B40F5">
        <w:rPr>
          <w:rFonts w:ascii="Aptos" w:hAnsi="Aptos"/>
          <w:color w:val="000000" w:themeColor="text1"/>
          <w:sz w:val="24"/>
          <w:szCs w:val="24"/>
        </w:rPr>
        <w:t>: μεγαλύτερη ευχέρεια αντιμετώπισης των νέων απαιτήσεων της Ευρωπαϊκής Οδηγίας για το Πόσιμο Νερό (ΕΕ) 2020/2184 και της Ευρωπαϊκής Οδηγίας για τα Λύματα (ΕΕ) 2024/3019.</w:t>
      </w:r>
    </w:p>
    <w:p w14:paraId="7E1BDF6A" w14:textId="2A8058AD" w:rsidR="00D37589" w:rsidRPr="006B40F5" w:rsidRDefault="00D37589" w:rsidP="006B40F5">
      <w:pPr>
        <w:pStyle w:val="ListParagraph"/>
        <w:numPr>
          <w:ilvl w:val="0"/>
          <w:numId w:val="3"/>
        </w:numPr>
        <w:tabs>
          <w:tab w:val="left" w:pos="426"/>
        </w:tabs>
        <w:spacing w:after="0" w:line="276" w:lineRule="auto"/>
        <w:ind w:left="0" w:right="84" w:firstLine="0"/>
        <w:jc w:val="both"/>
        <w:rPr>
          <w:rFonts w:ascii="Aptos" w:hAnsi="Aptos"/>
          <w:color w:val="000000" w:themeColor="text1"/>
          <w:sz w:val="24"/>
          <w:szCs w:val="24"/>
        </w:rPr>
      </w:pPr>
      <w:r w:rsidRPr="006B40F5">
        <w:rPr>
          <w:rFonts w:ascii="Aptos" w:hAnsi="Aptos"/>
          <w:b/>
          <w:bCs/>
          <w:color w:val="000000" w:themeColor="text1"/>
          <w:sz w:val="24"/>
          <w:szCs w:val="24"/>
        </w:rPr>
        <w:t>Τιμολόγηση</w:t>
      </w:r>
      <w:r w:rsidRPr="006B40F5">
        <w:rPr>
          <w:rFonts w:ascii="Aptos" w:hAnsi="Aptos"/>
          <w:color w:val="000000" w:themeColor="text1"/>
          <w:sz w:val="24"/>
          <w:szCs w:val="24"/>
        </w:rPr>
        <w:t xml:space="preserve">: </w:t>
      </w:r>
      <w:r w:rsidR="00604FB7" w:rsidRPr="006B40F5">
        <w:rPr>
          <w:rFonts w:ascii="Aptos" w:hAnsi="Aptos"/>
          <w:color w:val="000000" w:themeColor="text1"/>
          <w:sz w:val="24"/>
          <w:szCs w:val="24"/>
        </w:rPr>
        <w:t>Ενιαία τιμολόγηση με διαφάνεια, στην βάση της ανταποδοτικότητας των έργων και υπό την εποπτεία της ΡΑΑΕΥ</w:t>
      </w:r>
      <w:r w:rsidRPr="006B40F5">
        <w:rPr>
          <w:rFonts w:ascii="Aptos" w:hAnsi="Aptos"/>
          <w:color w:val="000000" w:themeColor="text1"/>
          <w:sz w:val="24"/>
          <w:szCs w:val="24"/>
        </w:rPr>
        <w:t>.</w:t>
      </w:r>
    </w:p>
    <w:p w14:paraId="15B7BC3A" w14:textId="77777777" w:rsidR="00D37589" w:rsidRPr="006B40F5" w:rsidRDefault="00D37589" w:rsidP="006B40F5">
      <w:pPr>
        <w:tabs>
          <w:tab w:val="left" w:pos="426"/>
        </w:tabs>
        <w:spacing w:after="0" w:line="276" w:lineRule="auto"/>
        <w:ind w:right="84"/>
        <w:jc w:val="both"/>
        <w:rPr>
          <w:rFonts w:ascii="Aptos" w:hAnsi="Aptos"/>
          <w:color w:val="000000" w:themeColor="text1"/>
          <w:sz w:val="24"/>
          <w:szCs w:val="24"/>
        </w:rPr>
      </w:pPr>
    </w:p>
    <w:p w14:paraId="6F91226E" w14:textId="4A28B694" w:rsidR="00A00E22" w:rsidRPr="006B40F5" w:rsidRDefault="00AA3739" w:rsidP="006B40F5">
      <w:pPr>
        <w:pStyle w:val="ListParagraph"/>
        <w:numPr>
          <w:ilvl w:val="0"/>
          <w:numId w:val="1"/>
        </w:numPr>
        <w:tabs>
          <w:tab w:val="left" w:pos="426"/>
        </w:tabs>
        <w:spacing w:after="0" w:line="276" w:lineRule="auto"/>
        <w:ind w:left="0" w:right="84" w:firstLine="0"/>
        <w:jc w:val="both"/>
        <w:rPr>
          <w:rFonts w:ascii="Aptos" w:hAnsi="Aptos"/>
          <w:b/>
          <w:bCs/>
          <w:color w:val="000000" w:themeColor="text1"/>
          <w:sz w:val="24"/>
          <w:szCs w:val="24"/>
        </w:rPr>
      </w:pPr>
      <w:r w:rsidRPr="006B40F5">
        <w:rPr>
          <w:rFonts w:ascii="Aptos" w:hAnsi="Aptos"/>
          <w:b/>
          <w:bCs/>
          <w:color w:val="000000" w:themeColor="text1"/>
          <w:sz w:val="24"/>
          <w:szCs w:val="24"/>
        </w:rPr>
        <w:t xml:space="preserve">Ποιο το όφελος τοπικών κοινωνιών και πολιτών από τη μεταρρύθμιση; </w:t>
      </w:r>
    </w:p>
    <w:p w14:paraId="4F856663" w14:textId="77777777" w:rsidR="006B40F5" w:rsidRPr="006B40F5" w:rsidRDefault="006B40F5" w:rsidP="006B40F5">
      <w:pPr>
        <w:pStyle w:val="ListParagraph"/>
        <w:tabs>
          <w:tab w:val="left" w:pos="426"/>
        </w:tabs>
        <w:spacing w:after="0" w:line="276" w:lineRule="auto"/>
        <w:ind w:left="0" w:right="84"/>
        <w:jc w:val="both"/>
        <w:rPr>
          <w:rFonts w:ascii="Aptos" w:hAnsi="Aptos"/>
          <w:b/>
          <w:bCs/>
          <w:color w:val="000000" w:themeColor="text1"/>
          <w:sz w:val="24"/>
          <w:szCs w:val="24"/>
        </w:rPr>
      </w:pPr>
    </w:p>
    <w:p w14:paraId="4E2E84D9" w14:textId="17EBA63E" w:rsidR="00AA3739" w:rsidRPr="006B40F5" w:rsidRDefault="00AA3739" w:rsidP="006B40F5">
      <w:pPr>
        <w:pStyle w:val="ListParagraph"/>
        <w:tabs>
          <w:tab w:val="left" w:pos="426"/>
        </w:tabs>
        <w:spacing w:after="0" w:line="276" w:lineRule="auto"/>
        <w:ind w:left="0" w:right="84"/>
        <w:jc w:val="both"/>
        <w:rPr>
          <w:rFonts w:ascii="Aptos" w:hAnsi="Aptos"/>
          <w:color w:val="000000" w:themeColor="text1"/>
          <w:sz w:val="24"/>
          <w:szCs w:val="24"/>
        </w:rPr>
      </w:pPr>
      <w:r w:rsidRPr="006B40F5">
        <w:rPr>
          <w:rFonts w:ascii="Aptos" w:hAnsi="Aptos"/>
          <w:color w:val="000000" w:themeColor="text1"/>
          <w:sz w:val="24"/>
          <w:szCs w:val="24"/>
        </w:rPr>
        <w:t>Η μεταρρύθμιση ε</w:t>
      </w:r>
      <w:r w:rsidR="00633A60" w:rsidRPr="006B40F5">
        <w:rPr>
          <w:rFonts w:ascii="Aptos" w:hAnsi="Aptos"/>
          <w:color w:val="000000" w:themeColor="text1"/>
          <w:sz w:val="24"/>
          <w:szCs w:val="24"/>
        </w:rPr>
        <w:t xml:space="preserve">ίναι </w:t>
      </w:r>
      <w:r w:rsidR="00A00E22" w:rsidRPr="006B40F5">
        <w:rPr>
          <w:rFonts w:ascii="Aptos" w:hAnsi="Aptos"/>
          <w:color w:val="000000" w:themeColor="text1"/>
          <w:sz w:val="24"/>
          <w:szCs w:val="24"/>
        </w:rPr>
        <w:t>πολιτικά, νομικά και λειτουργικά ώριμ</w:t>
      </w:r>
      <w:r w:rsidR="00633A60" w:rsidRPr="006B40F5">
        <w:rPr>
          <w:rFonts w:ascii="Aptos" w:hAnsi="Aptos"/>
          <w:color w:val="000000" w:themeColor="text1"/>
          <w:sz w:val="24"/>
          <w:szCs w:val="24"/>
        </w:rPr>
        <w:t>η</w:t>
      </w:r>
      <w:r w:rsidR="00A00E22" w:rsidRPr="006B40F5">
        <w:rPr>
          <w:rFonts w:ascii="Aptos" w:hAnsi="Aptos"/>
          <w:color w:val="000000" w:themeColor="text1"/>
          <w:sz w:val="24"/>
          <w:szCs w:val="24"/>
        </w:rPr>
        <w:t xml:space="preserve">: πολιτικά η προσέγγιση αυτή έχει συζητηθεί και δημοσιοποιηθεί, υπήρξε εκτεταμένη διαβούλευση με τους δήμους και φορείς, εξασφαλίζοντας σύγκλιση. Υπάρχει νομική ασφάλεια, συνταγματική τεκμηριωμένη με σεβασμό στην σχετική απόφαση </w:t>
      </w:r>
      <w:proofErr w:type="spellStart"/>
      <w:r w:rsidR="00A00E22" w:rsidRPr="006B40F5">
        <w:rPr>
          <w:rFonts w:ascii="Aptos" w:hAnsi="Aptos"/>
          <w:color w:val="000000" w:themeColor="text1"/>
          <w:sz w:val="24"/>
          <w:szCs w:val="24"/>
        </w:rPr>
        <w:t>ΣτΕ</w:t>
      </w:r>
      <w:proofErr w:type="spellEnd"/>
      <w:r w:rsidR="00A00E22" w:rsidRPr="006B40F5">
        <w:rPr>
          <w:rFonts w:ascii="Aptos" w:hAnsi="Aptos"/>
          <w:color w:val="000000" w:themeColor="text1"/>
          <w:sz w:val="24"/>
          <w:szCs w:val="24"/>
        </w:rPr>
        <w:t xml:space="preserve"> και την αρχή της οικονομικής αυτοτέλειας</w:t>
      </w:r>
      <w:r w:rsidRPr="006B40F5">
        <w:rPr>
          <w:rFonts w:ascii="Aptos" w:hAnsi="Aptos"/>
          <w:color w:val="000000" w:themeColor="text1"/>
          <w:sz w:val="24"/>
          <w:szCs w:val="24"/>
        </w:rPr>
        <w:t>.</w:t>
      </w:r>
    </w:p>
    <w:p w14:paraId="45D73B73" w14:textId="194EC8C9" w:rsidR="00AA3739" w:rsidRPr="006B40F5" w:rsidRDefault="00AA3739" w:rsidP="006B40F5">
      <w:pPr>
        <w:pStyle w:val="ListParagraph"/>
        <w:tabs>
          <w:tab w:val="left" w:pos="426"/>
        </w:tabs>
        <w:spacing w:after="0" w:line="276" w:lineRule="auto"/>
        <w:ind w:left="0" w:right="84"/>
        <w:jc w:val="both"/>
        <w:rPr>
          <w:rFonts w:ascii="Aptos" w:hAnsi="Aptos"/>
          <w:color w:val="000000" w:themeColor="text1"/>
          <w:sz w:val="24"/>
          <w:szCs w:val="24"/>
        </w:rPr>
      </w:pPr>
      <w:r w:rsidRPr="006B40F5">
        <w:rPr>
          <w:rFonts w:ascii="Aptos" w:hAnsi="Aptos"/>
          <w:color w:val="000000" w:themeColor="text1"/>
          <w:sz w:val="24"/>
          <w:szCs w:val="24"/>
        </w:rPr>
        <w:t xml:space="preserve">Επιπλέον, </w:t>
      </w:r>
      <w:r w:rsidRPr="006B40F5">
        <w:rPr>
          <w:rFonts w:ascii="Aptos" w:hAnsi="Aptos" w:cs="Calibri"/>
          <w:color w:val="000000" w:themeColor="text1"/>
          <w:sz w:val="24"/>
          <w:szCs w:val="24"/>
        </w:rPr>
        <w:t>ο</w:t>
      </w:r>
      <w:r w:rsidR="00A00E22" w:rsidRPr="006B40F5">
        <w:rPr>
          <w:rFonts w:ascii="Aptos" w:hAnsi="Aptos" w:cs="Calibri"/>
          <w:color w:val="000000" w:themeColor="text1"/>
          <w:sz w:val="24"/>
          <w:szCs w:val="24"/>
        </w:rPr>
        <w:t xml:space="preserve">δηγεί σε χαμηλότερα τιμολόγια, αφού </w:t>
      </w:r>
      <w:r w:rsidR="00AC1FBF" w:rsidRPr="006B40F5">
        <w:rPr>
          <w:rFonts w:ascii="Aptos" w:hAnsi="Aptos" w:cs="Calibri"/>
          <w:color w:val="000000" w:themeColor="text1"/>
          <w:sz w:val="24"/>
          <w:szCs w:val="24"/>
        </w:rPr>
        <w:t xml:space="preserve">η στρατηγική διαχείριση, ο ενιαίος προγραμματισμός και ο μακροπρόθεσμος σχεδιασμός των επενδύσεων οδηγεί σε </w:t>
      </w:r>
      <w:r w:rsidR="00A00E22" w:rsidRPr="006B40F5">
        <w:rPr>
          <w:rFonts w:ascii="Aptos" w:hAnsi="Aptos" w:cs="Calibri"/>
          <w:color w:val="000000" w:themeColor="text1"/>
          <w:sz w:val="24"/>
          <w:szCs w:val="24"/>
        </w:rPr>
        <w:t xml:space="preserve">είναι </w:t>
      </w:r>
      <w:r w:rsidR="00AC1FBF" w:rsidRPr="006B40F5">
        <w:rPr>
          <w:rFonts w:ascii="Aptos" w:hAnsi="Aptos" w:cs="Calibri"/>
          <w:color w:val="000000" w:themeColor="text1"/>
          <w:sz w:val="24"/>
          <w:szCs w:val="24"/>
        </w:rPr>
        <w:t xml:space="preserve">βελτιστοποίηση των  </w:t>
      </w:r>
      <w:r w:rsidR="00604FB7" w:rsidRPr="006B40F5">
        <w:rPr>
          <w:rFonts w:ascii="Aptos" w:hAnsi="Aptos" w:cs="Calibri"/>
          <w:color w:val="000000" w:themeColor="text1"/>
          <w:sz w:val="24"/>
          <w:szCs w:val="24"/>
        </w:rPr>
        <w:t>κεφαλαιουχικών επενδύσεων</w:t>
      </w:r>
      <w:r w:rsidRPr="006B40F5">
        <w:rPr>
          <w:rFonts w:ascii="Aptos" w:hAnsi="Aptos" w:cs="Calibri"/>
          <w:color w:val="000000" w:themeColor="text1"/>
          <w:sz w:val="24"/>
          <w:szCs w:val="24"/>
        </w:rPr>
        <w:t xml:space="preserve"> και κατ’ επέκταση της οικονομικής επιβάρυνσης των </w:t>
      </w:r>
      <w:r w:rsidR="00AA4DB0" w:rsidRPr="006B40F5">
        <w:rPr>
          <w:rFonts w:ascii="Aptos" w:hAnsi="Aptos" w:cs="Calibri"/>
          <w:color w:val="000000" w:themeColor="text1"/>
          <w:sz w:val="24"/>
          <w:szCs w:val="24"/>
        </w:rPr>
        <w:t>ωφελούμενων</w:t>
      </w:r>
      <w:r w:rsidR="00AC1FBF" w:rsidRPr="006B40F5">
        <w:rPr>
          <w:rFonts w:ascii="Aptos" w:hAnsi="Aptos" w:cs="Calibri"/>
          <w:color w:val="000000" w:themeColor="text1"/>
          <w:sz w:val="24"/>
          <w:szCs w:val="24"/>
        </w:rPr>
        <w:t xml:space="preserve"> (π.χ. όχι δύο φράγματα σε δύο γειτονικές περιοχές, αλλά ένα μεγαλύτερο που καλύπτει και τις δύο)</w:t>
      </w:r>
      <w:r w:rsidR="00604FB7" w:rsidRPr="006B40F5">
        <w:rPr>
          <w:rFonts w:ascii="Aptos" w:hAnsi="Aptos" w:cs="Calibri"/>
          <w:color w:val="000000" w:themeColor="text1"/>
          <w:sz w:val="24"/>
          <w:szCs w:val="24"/>
        </w:rPr>
        <w:t>.</w:t>
      </w:r>
    </w:p>
    <w:p w14:paraId="5B988F43" w14:textId="21705C12" w:rsidR="00AA3739" w:rsidRPr="006B40F5" w:rsidRDefault="001F145B" w:rsidP="006B40F5">
      <w:pPr>
        <w:spacing w:after="0" w:line="276" w:lineRule="auto"/>
        <w:jc w:val="both"/>
        <w:rPr>
          <w:rFonts w:ascii="Aptos" w:hAnsi="Aptos" w:cs="Calibri"/>
          <w:color w:val="000000" w:themeColor="text1"/>
          <w:sz w:val="24"/>
          <w:szCs w:val="24"/>
        </w:rPr>
      </w:pPr>
      <w:r w:rsidRPr="006B40F5">
        <w:rPr>
          <w:rFonts w:ascii="Aptos" w:hAnsi="Aptos" w:cs="Calibri"/>
          <w:color w:val="000000" w:themeColor="text1"/>
          <w:sz w:val="24"/>
          <w:szCs w:val="24"/>
        </w:rPr>
        <w:t>Παράλληλα</w:t>
      </w:r>
      <w:r w:rsidR="00AA3739" w:rsidRPr="006B40F5">
        <w:rPr>
          <w:rFonts w:ascii="Aptos" w:hAnsi="Aptos" w:cs="Calibri"/>
          <w:color w:val="000000" w:themeColor="text1"/>
          <w:sz w:val="24"/>
          <w:szCs w:val="24"/>
        </w:rPr>
        <w:t xml:space="preserve">, έχει δρομολογηθεί η ομαλή μετάβαση με την ενεργό συμμετοχή των τοπικών κοινωνιών στη νέα διοικητική δομή των ΕΥΔΑΠ και ΕΥΑΘ. Κάθε Δήμος εκτός Αττικής, καθώς και οι Δήμοι της Π.Ε. Χαλκιδικής, και οι Δήμοι Λαγκαδά και Βόλβης ορίζουν Ειδικό Συντονιστή ως σύνδεσμο με τις ΕΥΔΑΠ και ΕΥΑΘ. Η ΠΕΔ Στερεάς Ελλάδας ορίζει ένα μέλος στο ΔΣ της ΕΥΔΑΠ. Η επιλογή αυτή εξασφαλίζει την ενσωμάτωση της τοπικής τεχνογνωσίας στα νέα δεδομένα και τη συναινετική διαδικασία αποφάσεων μεταξύ ΕΥΔΑΠ/ΕΥΑΘ και τοπικών κοινωνιών. </w:t>
      </w:r>
    </w:p>
    <w:p w14:paraId="2C6E3EB1" w14:textId="41EB24CD" w:rsidR="00AA3739" w:rsidRPr="006B40F5" w:rsidRDefault="00AA3739" w:rsidP="006B40F5">
      <w:pPr>
        <w:spacing w:after="0" w:line="276" w:lineRule="auto"/>
        <w:jc w:val="both"/>
        <w:rPr>
          <w:rFonts w:ascii="Aptos" w:hAnsi="Aptos" w:cs="Calibri"/>
          <w:color w:val="000000" w:themeColor="text1"/>
          <w:sz w:val="24"/>
          <w:szCs w:val="24"/>
        </w:rPr>
      </w:pPr>
      <w:r w:rsidRPr="006B40F5">
        <w:rPr>
          <w:rFonts w:ascii="Aptos" w:hAnsi="Aptos"/>
          <w:color w:val="000000" w:themeColor="text1"/>
          <w:sz w:val="24"/>
          <w:szCs w:val="24"/>
        </w:rPr>
        <w:t xml:space="preserve">Η αμεσότητα και η </w:t>
      </w:r>
      <w:proofErr w:type="spellStart"/>
      <w:r w:rsidRPr="006B40F5">
        <w:rPr>
          <w:rFonts w:ascii="Aptos" w:hAnsi="Aptos"/>
          <w:color w:val="000000" w:themeColor="text1"/>
          <w:sz w:val="24"/>
          <w:szCs w:val="24"/>
        </w:rPr>
        <w:t>τοπικότητα</w:t>
      </w:r>
      <w:proofErr w:type="spellEnd"/>
      <w:r w:rsidRPr="006B40F5">
        <w:rPr>
          <w:rFonts w:ascii="Aptos" w:hAnsi="Aptos"/>
          <w:color w:val="000000" w:themeColor="text1"/>
          <w:sz w:val="24"/>
          <w:szCs w:val="24"/>
        </w:rPr>
        <w:t xml:space="preserve"> των υπηρεσιών ύδρευσης παραμένουν και ενισχύονται. Αρχικά το προσωπικό που θα μεταφερθεί με την μεταρρύθμιση στην ΕΥΔΑΠ / ΕΥΑΘ θα συνεχίσει να προσφέρει τις υπηρεσίες που προσφέρει μέχρι σήμερα εντός της Περιφερειακής Ενότητα που ανήκει, διασφαλίζοντας από την πρώτη ημέρα την ομαλή συνέχιση της λειτουργίας και την μεταφορά τεχνογνωσίας σχετικά με τα τοπικά δίκτυα. Παράλληλα θα δημιουργηθούν επιμέρους διευθύνσεις και τμήματα της ΕΥΔΑΠ για την ύδρευση και την άρδευση </w:t>
      </w:r>
      <w:r w:rsidRPr="006B40F5">
        <w:rPr>
          <w:rFonts w:ascii="Aptos" w:hAnsi="Aptos"/>
          <w:color w:val="000000" w:themeColor="text1"/>
          <w:sz w:val="24"/>
          <w:szCs w:val="24"/>
        </w:rPr>
        <w:lastRenderedPageBreak/>
        <w:t xml:space="preserve">και θα ενισχυθεί η παρουσία της εταιρείας στις περιοχές που επεκτείνεται. Θα δημιουργηθεί ένα λειτουργικό σύστημα με τοπική παρουσία ώστε η παροχή των υπηρεσιών που θα λαμβάνουν οι πολίτες, να συμβαδίζει με τα επίπεδα ποιότητας που ορίζει η ΡΑΑΕΥ. </w:t>
      </w:r>
    </w:p>
    <w:p w14:paraId="1D712109" w14:textId="77777777" w:rsidR="006B40F5" w:rsidRDefault="006B40F5" w:rsidP="006B40F5">
      <w:pPr>
        <w:pStyle w:val="ListParagraph"/>
        <w:tabs>
          <w:tab w:val="left" w:pos="426"/>
        </w:tabs>
        <w:spacing w:after="0" w:line="276" w:lineRule="auto"/>
        <w:ind w:left="0" w:right="84"/>
        <w:jc w:val="both"/>
        <w:rPr>
          <w:rFonts w:ascii="Aptos" w:hAnsi="Aptos"/>
          <w:color w:val="000000" w:themeColor="text1"/>
          <w:sz w:val="24"/>
          <w:szCs w:val="24"/>
        </w:rPr>
      </w:pPr>
    </w:p>
    <w:p w14:paraId="624D64CC" w14:textId="26008B78" w:rsidR="005D739F" w:rsidRPr="006B40F5" w:rsidRDefault="005D739F" w:rsidP="006B40F5">
      <w:pPr>
        <w:pStyle w:val="ListParagraph"/>
        <w:numPr>
          <w:ilvl w:val="0"/>
          <w:numId w:val="1"/>
        </w:numPr>
        <w:tabs>
          <w:tab w:val="left" w:pos="426"/>
        </w:tabs>
        <w:spacing w:after="0" w:line="276" w:lineRule="auto"/>
        <w:ind w:left="0" w:right="84" w:firstLine="0"/>
        <w:jc w:val="both"/>
        <w:rPr>
          <w:rFonts w:ascii="Aptos" w:hAnsi="Aptos"/>
          <w:b/>
          <w:bCs/>
          <w:color w:val="000000" w:themeColor="text1"/>
          <w:sz w:val="24"/>
          <w:szCs w:val="24"/>
        </w:rPr>
      </w:pPr>
      <w:r w:rsidRPr="006B40F5">
        <w:rPr>
          <w:rFonts w:ascii="Aptos" w:hAnsi="Aptos"/>
          <w:b/>
          <w:bCs/>
          <w:color w:val="000000" w:themeColor="text1"/>
          <w:sz w:val="24"/>
          <w:szCs w:val="24"/>
        </w:rPr>
        <w:t xml:space="preserve">Τι γίνεται με τους εργαζόμενους </w:t>
      </w:r>
      <w:r w:rsidR="00EA6566" w:rsidRPr="006B40F5">
        <w:rPr>
          <w:rFonts w:ascii="Aptos" w:hAnsi="Aptos"/>
          <w:b/>
          <w:bCs/>
          <w:color w:val="000000" w:themeColor="text1"/>
          <w:sz w:val="24"/>
          <w:szCs w:val="24"/>
        </w:rPr>
        <w:t xml:space="preserve">των </w:t>
      </w:r>
      <w:proofErr w:type="spellStart"/>
      <w:r w:rsidR="00EA6566" w:rsidRPr="006B40F5">
        <w:rPr>
          <w:rFonts w:ascii="Aptos" w:hAnsi="Aptos"/>
          <w:b/>
          <w:bCs/>
          <w:color w:val="000000" w:themeColor="text1"/>
          <w:sz w:val="24"/>
          <w:szCs w:val="24"/>
        </w:rPr>
        <w:t>παρόχων</w:t>
      </w:r>
      <w:proofErr w:type="spellEnd"/>
      <w:r w:rsidRPr="006B40F5">
        <w:rPr>
          <w:rFonts w:ascii="Aptos" w:hAnsi="Aptos"/>
          <w:b/>
          <w:bCs/>
          <w:color w:val="000000" w:themeColor="text1"/>
          <w:sz w:val="24"/>
          <w:szCs w:val="24"/>
        </w:rPr>
        <w:t xml:space="preserve">; </w:t>
      </w:r>
    </w:p>
    <w:p w14:paraId="3504D579" w14:textId="77777777" w:rsidR="00A6372D" w:rsidRPr="006B40F5" w:rsidRDefault="00A6372D" w:rsidP="006B40F5">
      <w:pPr>
        <w:pStyle w:val="ListParagraph"/>
        <w:tabs>
          <w:tab w:val="left" w:pos="426"/>
        </w:tabs>
        <w:spacing w:after="0" w:line="276" w:lineRule="auto"/>
        <w:ind w:left="0" w:right="84"/>
        <w:jc w:val="both"/>
        <w:rPr>
          <w:rFonts w:ascii="Aptos" w:hAnsi="Aptos"/>
          <w:b/>
          <w:bCs/>
          <w:color w:val="000000" w:themeColor="text1"/>
          <w:sz w:val="24"/>
          <w:szCs w:val="24"/>
        </w:rPr>
      </w:pPr>
    </w:p>
    <w:p w14:paraId="594E2080" w14:textId="51378ED6" w:rsidR="005D739F" w:rsidRPr="006B40F5" w:rsidRDefault="005D739F" w:rsidP="006B40F5">
      <w:pPr>
        <w:tabs>
          <w:tab w:val="left" w:pos="426"/>
        </w:tabs>
        <w:spacing w:after="0" w:line="276" w:lineRule="auto"/>
        <w:ind w:right="84"/>
        <w:jc w:val="both"/>
        <w:rPr>
          <w:rFonts w:ascii="Aptos" w:hAnsi="Aptos"/>
          <w:color w:val="000000" w:themeColor="text1"/>
          <w:sz w:val="24"/>
          <w:szCs w:val="24"/>
        </w:rPr>
      </w:pPr>
      <w:r w:rsidRPr="006B40F5">
        <w:rPr>
          <w:rFonts w:ascii="Aptos" w:hAnsi="Aptos"/>
          <w:color w:val="000000" w:themeColor="text1"/>
          <w:sz w:val="24"/>
          <w:szCs w:val="24"/>
        </w:rPr>
        <w:t>Όλοι οι εργαζόμενοι</w:t>
      </w:r>
      <w:r w:rsidR="00EA6566" w:rsidRPr="006B40F5">
        <w:rPr>
          <w:rFonts w:ascii="Aptos" w:hAnsi="Aptos"/>
          <w:color w:val="000000" w:themeColor="text1"/>
          <w:sz w:val="24"/>
          <w:szCs w:val="24"/>
        </w:rPr>
        <w:t xml:space="preserve"> των ΔΕΥΑ</w:t>
      </w:r>
      <w:r w:rsidRPr="006B40F5">
        <w:rPr>
          <w:rFonts w:ascii="Aptos" w:hAnsi="Aptos"/>
          <w:color w:val="000000" w:themeColor="text1"/>
          <w:sz w:val="24"/>
          <w:szCs w:val="24"/>
        </w:rPr>
        <w:t xml:space="preserve">, ανεξαρτήτως εργασιακού καθεστώτος, μεταφέρονται σε ΕΥΔΑΠ/ΕΥΑΘ με το μισθολογικό καθεστώς των εργαζομένων στις δύο εταιρείες. Ως προς τους δημοτικούς υπαλλήλους, ο Δήμος </w:t>
      </w:r>
      <w:r w:rsidR="00633A60" w:rsidRPr="006B40F5">
        <w:rPr>
          <w:rFonts w:ascii="Aptos" w:hAnsi="Aptos"/>
          <w:color w:val="000000" w:themeColor="text1"/>
          <w:sz w:val="24"/>
          <w:szCs w:val="24"/>
        </w:rPr>
        <w:t xml:space="preserve">θα αποφασίσει </w:t>
      </w:r>
      <w:r w:rsidRPr="006B40F5">
        <w:rPr>
          <w:rFonts w:ascii="Aptos" w:hAnsi="Aptos"/>
          <w:color w:val="000000" w:themeColor="text1"/>
          <w:sz w:val="24"/>
          <w:szCs w:val="24"/>
        </w:rPr>
        <w:t>ποιο</w:t>
      </w:r>
      <w:r w:rsidR="00633A60" w:rsidRPr="006B40F5">
        <w:rPr>
          <w:rFonts w:ascii="Aptos" w:hAnsi="Aptos"/>
          <w:color w:val="000000" w:themeColor="text1"/>
          <w:sz w:val="24"/>
          <w:szCs w:val="24"/>
        </w:rPr>
        <w:t>ι</w:t>
      </w:r>
      <w:r w:rsidRPr="006B40F5">
        <w:rPr>
          <w:rFonts w:ascii="Aptos" w:hAnsi="Aptos"/>
          <w:color w:val="000000" w:themeColor="text1"/>
          <w:sz w:val="24"/>
          <w:szCs w:val="24"/>
        </w:rPr>
        <w:t xml:space="preserve"> </w:t>
      </w:r>
      <w:r w:rsidR="00633A60" w:rsidRPr="006B40F5">
        <w:rPr>
          <w:rFonts w:ascii="Aptos" w:hAnsi="Aptos"/>
          <w:color w:val="000000" w:themeColor="text1"/>
          <w:sz w:val="24"/>
          <w:szCs w:val="24"/>
        </w:rPr>
        <w:t>υπάλληλοι θα μετακινηθούν, καθώς</w:t>
      </w:r>
      <w:r w:rsidRPr="006B40F5">
        <w:rPr>
          <w:rFonts w:ascii="Aptos" w:hAnsi="Aptos"/>
          <w:color w:val="000000" w:themeColor="text1"/>
          <w:sz w:val="24"/>
          <w:szCs w:val="24"/>
        </w:rPr>
        <w:t xml:space="preserve"> κάποιοι εξ αυτών εξυπηρετούν ευρύτερες ανάγκες του Δήμου</w:t>
      </w:r>
      <w:r w:rsidR="00633A60" w:rsidRPr="006B40F5">
        <w:rPr>
          <w:rFonts w:ascii="Aptos" w:hAnsi="Aptos"/>
          <w:color w:val="000000" w:themeColor="text1"/>
          <w:sz w:val="24"/>
          <w:szCs w:val="24"/>
        </w:rPr>
        <w:t xml:space="preserve">. </w:t>
      </w:r>
      <w:r w:rsidRPr="006B40F5">
        <w:rPr>
          <w:rFonts w:ascii="Aptos" w:hAnsi="Aptos"/>
          <w:color w:val="000000" w:themeColor="text1"/>
          <w:sz w:val="24"/>
          <w:szCs w:val="24"/>
        </w:rPr>
        <w:t>Ο τόπος εργασίας των υπαλλήλων παραμένει εντός των ορίων της Περιφερειακής Ενότητας στην οποία εργάζονταν πριν από την απορρόφηση</w:t>
      </w:r>
      <w:r w:rsidR="00633A60" w:rsidRPr="006B40F5">
        <w:rPr>
          <w:rFonts w:ascii="Aptos" w:hAnsi="Aptos"/>
          <w:color w:val="000000" w:themeColor="text1"/>
          <w:sz w:val="24"/>
          <w:szCs w:val="24"/>
        </w:rPr>
        <w:t>,</w:t>
      </w:r>
      <w:r w:rsidRPr="006B40F5">
        <w:rPr>
          <w:rFonts w:ascii="Aptos" w:hAnsi="Aptos"/>
          <w:color w:val="000000" w:themeColor="text1"/>
          <w:sz w:val="24"/>
          <w:szCs w:val="24"/>
        </w:rPr>
        <w:t xml:space="preserve"> με εξαίρεση την περίπτωση συναίνεσης του υπαλλήλου.</w:t>
      </w:r>
    </w:p>
    <w:p w14:paraId="3136D428" w14:textId="77777777" w:rsidR="00940EF5" w:rsidRPr="006B40F5" w:rsidRDefault="00940EF5" w:rsidP="006B40F5">
      <w:pPr>
        <w:tabs>
          <w:tab w:val="left" w:pos="426"/>
        </w:tabs>
        <w:spacing w:after="0" w:line="276" w:lineRule="auto"/>
        <w:ind w:right="84"/>
        <w:jc w:val="both"/>
        <w:rPr>
          <w:rFonts w:ascii="Aptos" w:hAnsi="Aptos"/>
          <w:color w:val="000000" w:themeColor="text1"/>
          <w:sz w:val="24"/>
          <w:szCs w:val="24"/>
        </w:rPr>
      </w:pPr>
    </w:p>
    <w:p w14:paraId="0F41FE1B" w14:textId="31FEB29B" w:rsidR="005D739F" w:rsidRPr="006B40F5" w:rsidRDefault="00633A60" w:rsidP="006B40F5">
      <w:pPr>
        <w:pStyle w:val="ListParagraph"/>
        <w:numPr>
          <w:ilvl w:val="0"/>
          <w:numId w:val="1"/>
        </w:numPr>
        <w:tabs>
          <w:tab w:val="left" w:pos="426"/>
        </w:tabs>
        <w:spacing w:after="0" w:line="276" w:lineRule="auto"/>
        <w:ind w:left="0" w:right="84" w:firstLine="0"/>
        <w:jc w:val="both"/>
        <w:rPr>
          <w:rFonts w:ascii="Aptos" w:hAnsi="Aptos"/>
          <w:b/>
          <w:bCs/>
          <w:color w:val="000000" w:themeColor="text1"/>
          <w:sz w:val="24"/>
          <w:szCs w:val="24"/>
        </w:rPr>
      </w:pPr>
      <w:r w:rsidRPr="006B40F5">
        <w:rPr>
          <w:rFonts w:ascii="Aptos" w:hAnsi="Aptos"/>
          <w:b/>
          <w:bCs/>
          <w:color w:val="000000" w:themeColor="text1"/>
          <w:sz w:val="24"/>
          <w:szCs w:val="24"/>
        </w:rPr>
        <w:t xml:space="preserve">Τι θα γίνει με </w:t>
      </w:r>
      <w:r w:rsidR="005D739F" w:rsidRPr="006B40F5">
        <w:rPr>
          <w:rFonts w:ascii="Aptos" w:hAnsi="Aptos"/>
          <w:b/>
          <w:bCs/>
          <w:color w:val="000000" w:themeColor="text1"/>
          <w:sz w:val="24"/>
          <w:szCs w:val="24"/>
        </w:rPr>
        <w:t>την τιμή του νερού</w:t>
      </w:r>
      <w:r w:rsidR="00A6372D" w:rsidRPr="006B40F5">
        <w:rPr>
          <w:rFonts w:ascii="Aptos" w:hAnsi="Aptos"/>
          <w:b/>
          <w:bCs/>
          <w:color w:val="000000" w:themeColor="text1"/>
          <w:sz w:val="24"/>
          <w:szCs w:val="24"/>
        </w:rPr>
        <w:t>;</w:t>
      </w:r>
    </w:p>
    <w:p w14:paraId="321F2775" w14:textId="77777777" w:rsidR="00A6372D" w:rsidRPr="006B40F5" w:rsidRDefault="00A6372D" w:rsidP="006B40F5">
      <w:pPr>
        <w:pStyle w:val="ListParagraph"/>
        <w:tabs>
          <w:tab w:val="left" w:pos="426"/>
        </w:tabs>
        <w:spacing w:after="0" w:line="276" w:lineRule="auto"/>
        <w:ind w:left="0" w:right="84"/>
        <w:jc w:val="both"/>
        <w:rPr>
          <w:rFonts w:ascii="Aptos" w:hAnsi="Aptos"/>
          <w:b/>
          <w:bCs/>
          <w:color w:val="000000" w:themeColor="text1"/>
          <w:sz w:val="24"/>
          <w:szCs w:val="24"/>
        </w:rPr>
      </w:pPr>
    </w:p>
    <w:p w14:paraId="27E75BF7" w14:textId="77777777" w:rsidR="00443DEE" w:rsidRPr="00443DEE" w:rsidRDefault="00443DEE" w:rsidP="00443DEE">
      <w:pPr>
        <w:tabs>
          <w:tab w:val="left" w:pos="426"/>
        </w:tabs>
        <w:spacing w:after="0" w:line="276" w:lineRule="auto"/>
        <w:ind w:right="84"/>
        <w:jc w:val="both"/>
        <w:rPr>
          <w:rFonts w:ascii="Aptos" w:hAnsi="Aptos"/>
          <w:bCs/>
          <w:color w:val="000000" w:themeColor="text1"/>
          <w:sz w:val="24"/>
          <w:szCs w:val="24"/>
        </w:rPr>
      </w:pPr>
      <w:r w:rsidRPr="00443DEE">
        <w:rPr>
          <w:rFonts w:ascii="Aptos" w:hAnsi="Aptos"/>
          <w:bCs/>
          <w:color w:val="000000" w:themeColor="text1"/>
          <w:sz w:val="24"/>
          <w:szCs w:val="24"/>
        </w:rPr>
        <w:t>Η τιμή του νερού της ΕΥΔΑΠ στην Αττική, σήμερα, είναι, μαζί με της Βουδαπέστης, η χαμηλότερη σε όλη την Ευρωπαϊκή Ένωση, ενώ η ΕΥΑΘ έχει μία από τα πιο χαμηλές τιμές επίσης. Οι οικονομίες κλίμακας, η αυξημένη τεχνογνωσία που θα οδηγήσει σε μείωση των διαρροών και του μη τιμολογούμενου νερού, καθώς και ο στρατηγικός προγραμματισμός των απαιτούμενων έργων, αποτελούν εχέγγυα για τη διασφάλιση χαμηλής τιμής για όλους, μαζί με υψηλού επιπέδου υπηρεσίες ύδρευσης και αποχέτευσης. Η ενίσχυση των υποδομών, η μείωση των απωλειών και η καλύτερη αξιοποίηση των διαθέσιμων πόρων συμβάλλουν στη συγκράτηση του κόστους, διασφαλίζοντας ότι το νερό θα παραμείνει ένα προσιτό, ποιοτικό και αξιόπιστο δημόσιο αγαθό για όλους.</w:t>
      </w:r>
    </w:p>
    <w:p w14:paraId="2022F29C" w14:textId="2736A4D3" w:rsidR="005D739F" w:rsidRPr="00443DEE" w:rsidRDefault="00443DEE" w:rsidP="00443DEE">
      <w:pPr>
        <w:tabs>
          <w:tab w:val="left" w:pos="426"/>
        </w:tabs>
        <w:spacing w:after="0" w:line="276" w:lineRule="auto"/>
        <w:ind w:right="84"/>
        <w:jc w:val="both"/>
        <w:rPr>
          <w:rFonts w:ascii="Aptos" w:hAnsi="Aptos"/>
          <w:bCs/>
          <w:color w:val="000000" w:themeColor="text1"/>
          <w:sz w:val="24"/>
          <w:szCs w:val="24"/>
        </w:rPr>
      </w:pPr>
      <w:r w:rsidRPr="00443DEE">
        <w:rPr>
          <w:rFonts w:ascii="Aptos" w:hAnsi="Aptos"/>
          <w:bCs/>
          <w:color w:val="000000" w:themeColor="text1"/>
          <w:sz w:val="24"/>
          <w:szCs w:val="24"/>
        </w:rPr>
        <w:t>Γιατί, εκτός από ιδιαίτερα ανταγωνιστική τιμή, το νερό της ΕΥΔΑΠ είναι και το ποιοτικότερο στην Ευρώπη.</w:t>
      </w:r>
    </w:p>
    <w:p w14:paraId="765E0A51" w14:textId="77777777" w:rsidR="00443DEE" w:rsidRPr="006B40F5" w:rsidRDefault="00443DEE" w:rsidP="00443DEE">
      <w:pPr>
        <w:tabs>
          <w:tab w:val="left" w:pos="426"/>
        </w:tabs>
        <w:spacing w:after="0" w:line="276" w:lineRule="auto"/>
        <w:ind w:right="84"/>
        <w:jc w:val="both"/>
        <w:rPr>
          <w:rFonts w:ascii="Aptos" w:hAnsi="Aptos"/>
          <w:b/>
          <w:bCs/>
          <w:color w:val="000000" w:themeColor="text1"/>
          <w:sz w:val="24"/>
          <w:szCs w:val="24"/>
        </w:rPr>
      </w:pPr>
    </w:p>
    <w:p w14:paraId="0D41A23E" w14:textId="2B7659A6" w:rsidR="005D739F" w:rsidRPr="006B40F5" w:rsidRDefault="005D739F" w:rsidP="006B40F5">
      <w:pPr>
        <w:pStyle w:val="ListParagraph"/>
        <w:numPr>
          <w:ilvl w:val="0"/>
          <w:numId w:val="1"/>
        </w:numPr>
        <w:tabs>
          <w:tab w:val="left" w:pos="426"/>
        </w:tabs>
        <w:spacing w:after="0" w:line="276" w:lineRule="auto"/>
        <w:ind w:left="0" w:right="84" w:firstLine="0"/>
        <w:jc w:val="both"/>
        <w:rPr>
          <w:rFonts w:ascii="Aptos" w:hAnsi="Aptos"/>
          <w:b/>
          <w:bCs/>
          <w:color w:val="000000" w:themeColor="text1"/>
          <w:sz w:val="24"/>
          <w:szCs w:val="24"/>
        </w:rPr>
      </w:pPr>
      <w:r w:rsidRPr="006B40F5">
        <w:rPr>
          <w:rFonts w:ascii="Aptos" w:hAnsi="Aptos"/>
          <w:b/>
          <w:bCs/>
          <w:color w:val="000000" w:themeColor="text1"/>
          <w:sz w:val="24"/>
          <w:szCs w:val="24"/>
        </w:rPr>
        <w:t xml:space="preserve">Τι </w:t>
      </w:r>
      <w:r w:rsidR="00633A60" w:rsidRPr="006B40F5">
        <w:rPr>
          <w:rFonts w:ascii="Aptos" w:hAnsi="Aptos"/>
          <w:b/>
          <w:bCs/>
          <w:color w:val="000000" w:themeColor="text1"/>
          <w:sz w:val="24"/>
          <w:szCs w:val="24"/>
        </w:rPr>
        <w:t>θα γίνει</w:t>
      </w:r>
      <w:r w:rsidRPr="006B40F5">
        <w:rPr>
          <w:rFonts w:ascii="Aptos" w:hAnsi="Aptos"/>
          <w:b/>
          <w:bCs/>
          <w:color w:val="000000" w:themeColor="text1"/>
          <w:sz w:val="24"/>
          <w:szCs w:val="24"/>
        </w:rPr>
        <w:t xml:space="preserve"> με την ποιότητα των παρεχόμενων υπηρεσιών</w:t>
      </w:r>
      <w:r w:rsidR="00A6372D" w:rsidRPr="006B40F5">
        <w:rPr>
          <w:rFonts w:ascii="Aptos" w:hAnsi="Aptos"/>
          <w:b/>
          <w:bCs/>
          <w:color w:val="000000" w:themeColor="text1"/>
          <w:sz w:val="24"/>
          <w:szCs w:val="24"/>
        </w:rPr>
        <w:t>;</w:t>
      </w:r>
    </w:p>
    <w:p w14:paraId="4E7AEA6C" w14:textId="77777777" w:rsidR="00A6372D" w:rsidRPr="006B40F5" w:rsidRDefault="00A6372D" w:rsidP="006B40F5">
      <w:pPr>
        <w:pStyle w:val="ListParagraph"/>
        <w:tabs>
          <w:tab w:val="left" w:pos="426"/>
        </w:tabs>
        <w:spacing w:after="0" w:line="276" w:lineRule="auto"/>
        <w:ind w:left="0" w:right="84"/>
        <w:jc w:val="both"/>
        <w:rPr>
          <w:rFonts w:ascii="Aptos" w:hAnsi="Aptos"/>
          <w:b/>
          <w:bCs/>
          <w:color w:val="000000" w:themeColor="text1"/>
          <w:sz w:val="24"/>
          <w:szCs w:val="24"/>
        </w:rPr>
      </w:pPr>
    </w:p>
    <w:p w14:paraId="2D9256C1" w14:textId="1C5B470A" w:rsidR="005D739F" w:rsidRPr="006B40F5" w:rsidRDefault="005D739F" w:rsidP="006B40F5">
      <w:pPr>
        <w:pStyle w:val="ListParagraph"/>
        <w:tabs>
          <w:tab w:val="left" w:pos="426"/>
        </w:tabs>
        <w:spacing w:after="0" w:line="276" w:lineRule="auto"/>
        <w:ind w:left="0" w:right="84"/>
        <w:jc w:val="both"/>
        <w:rPr>
          <w:rFonts w:ascii="Aptos" w:hAnsi="Aptos"/>
          <w:strike/>
          <w:color w:val="000000" w:themeColor="text1"/>
          <w:sz w:val="24"/>
          <w:szCs w:val="24"/>
        </w:rPr>
      </w:pPr>
      <w:r w:rsidRPr="006B40F5">
        <w:rPr>
          <w:rFonts w:ascii="Aptos" w:hAnsi="Aptos"/>
          <w:color w:val="000000" w:themeColor="text1"/>
          <w:sz w:val="24"/>
          <w:szCs w:val="24"/>
        </w:rPr>
        <w:t>Η ΕΥΔΑΠ και η ΕΥΑΘ παρέχουν εξαιρετικής ποιότητας πόσιμο νερό μέσα από την κατάλληλη επεξεργασία του σε σύγχρον</w:t>
      </w:r>
      <w:r w:rsidR="001F145B" w:rsidRPr="006B40F5">
        <w:rPr>
          <w:rFonts w:ascii="Aptos" w:hAnsi="Aptos"/>
          <w:color w:val="000000" w:themeColor="text1"/>
          <w:sz w:val="24"/>
          <w:szCs w:val="24"/>
        </w:rPr>
        <w:t>ες Μονάδες Επεξεργασίας Νερού</w:t>
      </w:r>
      <w:r w:rsidR="00633A60" w:rsidRPr="006B40F5">
        <w:rPr>
          <w:rFonts w:ascii="Aptos" w:hAnsi="Aptos"/>
          <w:color w:val="000000" w:themeColor="text1"/>
          <w:sz w:val="24"/>
          <w:szCs w:val="24"/>
        </w:rPr>
        <w:t>,</w:t>
      </w:r>
      <w:r w:rsidRPr="006B40F5">
        <w:rPr>
          <w:rFonts w:ascii="Aptos" w:hAnsi="Aptos"/>
          <w:color w:val="000000" w:themeColor="text1"/>
          <w:sz w:val="24"/>
          <w:szCs w:val="24"/>
        </w:rPr>
        <w:t xml:space="preserve"> υπό την επίβλεψη εξαιρετικά κατηρτισμένου επιστημονικά και τεχνικά προσωπικού και μέσα από τους συνεχείς ελέγχους της ποιότητας</w:t>
      </w:r>
      <w:r w:rsidR="00633A60" w:rsidRPr="006B40F5">
        <w:rPr>
          <w:rFonts w:ascii="Aptos" w:hAnsi="Aptos"/>
          <w:color w:val="000000" w:themeColor="text1"/>
          <w:sz w:val="24"/>
          <w:szCs w:val="24"/>
        </w:rPr>
        <w:t>,</w:t>
      </w:r>
      <w:r w:rsidRPr="006B40F5">
        <w:rPr>
          <w:rFonts w:ascii="Aptos" w:hAnsi="Aptos"/>
          <w:color w:val="000000" w:themeColor="text1"/>
          <w:sz w:val="24"/>
          <w:szCs w:val="24"/>
        </w:rPr>
        <w:t xml:space="preserve"> σύμφωνα με τις προβλέψεις της αναθεωρημένης Οδηγίας για το πόσιμο νερό. Παράλληλα, </w:t>
      </w:r>
      <w:r w:rsidR="0066714E" w:rsidRPr="006B40F5">
        <w:rPr>
          <w:rFonts w:ascii="Aptos" w:hAnsi="Aptos"/>
          <w:color w:val="000000" w:themeColor="text1"/>
          <w:sz w:val="24"/>
          <w:szCs w:val="24"/>
        </w:rPr>
        <w:t>οι εταιρείες αυτές έχουν μεγάλη εμπειρία και τεχνογνωσία στη διαχείριση εγκαταστάσεων επεξεργασία</w:t>
      </w:r>
      <w:r w:rsidR="00633A60" w:rsidRPr="006B40F5">
        <w:rPr>
          <w:rFonts w:ascii="Aptos" w:hAnsi="Aptos"/>
          <w:color w:val="000000" w:themeColor="text1"/>
          <w:sz w:val="24"/>
          <w:szCs w:val="24"/>
        </w:rPr>
        <w:t>ς</w:t>
      </w:r>
      <w:r w:rsidR="0066714E" w:rsidRPr="006B40F5">
        <w:rPr>
          <w:rFonts w:ascii="Aptos" w:hAnsi="Aptos"/>
          <w:color w:val="000000" w:themeColor="text1"/>
          <w:sz w:val="24"/>
          <w:szCs w:val="24"/>
        </w:rPr>
        <w:t xml:space="preserve"> λυμάτων</w:t>
      </w:r>
      <w:r w:rsidR="00633A60" w:rsidRPr="006B40F5">
        <w:rPr>
          <w:rFonts w:ascii="Aptos" w:hAnsi="Aptos"/>
          <w:color w:val="000000" w:themeColor="text1"/>
          <w:sz w:val="24"/>
          <w:szCs w:val="24"/>
        </w:rPr>
        <w:t>,</w:t>
      </w:r>
      <w:r w:rsidR="0066714E" w:rsidRPr="006B40F5">
        <w:rPr>
          <w:rFonts w:ascii="Aptos" w:hAnsi="Aptos"/>
          <w:color w:val="000000" w:themeColor="text1"/>
          <w:sz w:val="24"/>
          <w:szCs w:val="24"/>
        </w:rPr>
        <w:t xml:space="preserve"> διασφαλίζοντας τη συνεχή ορθή λειτουργία τους που </w:t>
      </w:r>
      <w:r w:rsidR="0066714E" w:rsidRPr="006B40F5">
        <w:rPr>
          <w:rFonts w:ascii="Aptos" w:hAnsi="Aptos"/>
          <w:color w:val="000000" w:themeColor="text1"/>
          <w:sz w:val="24"/>
          <w:szCs w:val="24"/>
        </w:rPr>
        <w:lastRenderedPageBreak/>
        <w:t>είναι αναγκαία για την προστασία της δημόσιας υγείας και του περιβάλλοντος. Λειτουργία που απαιτεί εξειδικευμένο προσωπικό και τεχνογνωσία</w:t>
      </w:r>
      <w:r w:rsidR="001F145B" w:rsidRPr="006B40F5">
        <w:rPr>
          <w:rFonts w:ascii="Aptos" w:hAnsi="Aptos"/>
          <w:color w:val="000000" w:themeColor="text1"/>
          <w:sz w:val="24"/>
          <w:szCs w:val="24"/>
        </w:rPr>
        <w:t>,</w:t>
      </w:r>
      <w:r w:rsidR="0066714E" w:rsidRPr="006B40F5">
        <w:rPr>
          <w:rFonts w:ascii="Aptos" w:hAnsi="Aptos"/>
          <w:color w:val="000000" w:themeColor="text1"/>
          <w:sz w:val="24"/>
          <w:szCs w:val="24"/>
        </w:rPr>
        <w:t xml:space="preserve"> </w:t>
      </w:r>
      <w:r w:rsidR="001F145B" w:rsidRPr="006B40F5">
        <w:rPr>
          <w:rFonts w:ascii="Aptos" w:hAnsi="Aptos"/>
          <w:color w:val="000000" w:themeColor="text1"/>
          <w:sz w:val="24"/>
          <w:szCs w:val="24"/>
        </w:rPr>
        <w:t>η προσέλκυση και η πρόσληψη των οποίων δεν είναι εύκολη λόγω του υφιστάμενου πλαισίου.</w:t>
      </w:r>
      <w:r w:rsidR="00EA6566" w:rsidRPr="006B40F5">
        <w:rPr>
          <w:rFonts w:ascii="Aptos" w:hAnsi="Aptos"/>
          <w:color w:val="000000" w:themeColor="text1"/>
          <w:sz w:val="24"/>
          <w:szCs w:val="24"/>
        </w:rPr>
        <w:t xml:space="preserve"> Εάν</w:t>
      </w:r>
      <w:r w:rsidR="001F145B" w:rsidRPr="006B40F5">
        <w:rPr>
          <w:rFonts w:ascii="Aptos" w:hAnsi="Aptos"/>
          <w:color w:val="000000" w:themeColor="text1"/>
          <w:sz w:val="24"/>
          <w:szCs w:val="24"/>
        </w:rPr>
        <w:t>,</w:t>
      </w:r>
      <w:r w:rsidR="00EA6566" w:rsidRPr="006B40F5">
        <w:rPr>
          <w:rFonts w:ascii="Aptos" w:hAnsi="Aptos"/>
          <w:color w:val="000000" w:themeColor="text1"/>
          <w:sz w:val="24"/>
          <w:szCs w:val="24"/>
        </w:rPr>
        <w:t xml:space="preserve"> δε</w:t>
      </w:r>
      <w:r w:rsidR="001F145B" w:rsidRPr="006B40F5">
        <w:rPr>
          <w:rFonts w:ascii="Aptos" w:hAnsi="Aptos"/>
          <w:color w:val="000000" w:themeColor="text1"/>
          <w:sz w:val="24"/>
          <w:szCs w:val="24"/>
        </w:rPr>
        <w:t>,</w:t>
      </w:r>
      <w:r w:rsidR="00EA6566" w:rsidRPr="006B40F5">
        <w:rPr>
          <w:rFonts w:ascii="Aptos" w:hAnsi="Aptos"/>
          <w:color w:val="000000" w:themeColor="text1"/>
          <w:sz w:val="24"/>
          <w:szCs w:val="24"/>
        </w:rPr>
        <w:t xml:space="preserve"> ληφθεί υπόψιν ότι σε πολλές περιοχές υπάρχουν </w:t>
      </w:r>
      <w:r w:rsidR="00EA6B0B" w:rsidRPr="006B40F5">
        <w:rPr>
          <w:rFonts w:ascii="Aptos" w:hAnsi="Aptos"/>
          <w:color w:val="000000" w:themeColor="text1"/>
          <w:sz w:val="24"/>
          <w:szCs w:val="24"/>
        </w:rPr>
        <w:t>έργα βιολογικού καθαρισμού που υπολειτουργούν και η ποιότητα του νερού ύδρευσης δεν είναι ιδιαιτέρως καλή με αποτέλεσμα πολλοί πολίτες να χρησιμοποιούν εμφιαλωμένο νερό στην καθημερινότητα τους, παρά το ότι είναι συνδεδεμένοι με δίκτυα ύδρευσης, τότε γίνεται αμέσως κατανοητό ότι η ποιότητα των παρεχόμενων υπηρεσιών από την ΕΥΔΑΠ και την ΕΥΑΘ θα είναι ασύγκριτα βελτιωμένες.</w:t>
      </w:r>
    </w:p>
    <w:p w14:paraId="6DF83D5D" w14:textId="77777777" w:rsidR="00736078" w:rsidRPr="006B40F5" w:rsidRDefault="00736078" w:rsidP="006B40F5">
      <w:pPr>
        <w:pStyle w:val="ListParagraph"/>
        <w:tabs>
          <w:tab w:val="left" w:pos="426"/>
        </w:tabs>
        <w:spacing w:after="0" w:line="276" w:lineRule="auto"/>
        <w:ind w:left="0" w:right="84"/>
        <w:jc w:val="both"/>
        <w:rPr>
          <w:rFonts w:ascii="Aptos" w:hAnsi="Aptos"/>
          <w:color w:val="000000" w:themeColor="text1"/>
          <w:sz w:val="24"/>
          <w:szCs w:val="24"/>
        </w:rPr>
      </w:pPr>
    </w:p>
    <w:p w14:paraId="0D6D629D" w14:textId="6167CFC3" w:rsidR="00736078" w:rsidRPr="006B40F5" w:rsidRDefault="0070167F" w:rsidP="006B40F5">
      <w:pPr>
        <w:pStyle w:val="ListParagraph"/>
        <w:tabs>
          <w:tab w:val="left" w:pos="426"/>
        </w:tabs>
        <w:spacing w:after="0" w:line="276" w:lineRule="auto"/>
        <w:ind w:left="0" w:right="84"/>
        <w:jc w:val="both"/>
        <w:rPr>
          <w:rFonts w:ascii="Aptos" w:hAnsi="Aptos"/>
          <w:b/>
          <w:bCs/>
          <w:color w:val="000000" w:themeColor="text1"/>
          <w:sz w:val="24"/>
          <w:szCs w:val="24"/>
        </w:rPr>
      </w:pPr>
      <w:r w:rsidRPr="006B40F5">
        <w:rPr>
          <w:rFonts w:ascii="Aptos" w:hAnsi="Aptos"/>
          <w:b/>
          <w:bCs/>
          <w:color w:val="000000" w:themeColor="text1"/>
          <w:sz w:val="24"/>
          <w:szCs w:val="24"/>
        </w:rPr>
        <w:t>11</w:t>
      </w:r>
      <w:r w:rsidR="00A6372D" w:rsidRPr="006B40F5">
        <w:rPr>
          <w:rFonts w:ascii="Aptos" w:hAnsi="Aptos"/>
          <w:b/>
          <w:bCs/>
          <w:color w:val="000000" w:themeColor="text1"/>
          <w:sz w:val="24"/>
          <w:szCs w:val="24"/>
        </w:rPr>
        <w:t xml:space="preserve">. </w:t>
      </w:r>
      <w:r w:rsidR="00726377" w:rsidRPr="006B40F5">
        <w:rPr>
          <w:rFonts w:ascii="Aptos" w:hAnsi="Aptos"/>
          <w:b/>
          <w:bCs/>
          <w:color w:val="000000" w:themeColor="text1"/>
          <w:sz w:val="24"/>
          <w:szCs w:val="24"/>
        </w:rPr>
        <w:t>Τι γίνεται με την άρδευση;</w:t>
      </w:r>
      <w:r w:rsidR="00736078" w:rsidRPr="006B40F5">
        <w:rPr>
          <w:rFonts w:ascii="Aptos" w:hAnsi="Aptos"/>
          <w:b/>
          <w:bCs/>
          <w:color w:val="000000" w:themeColor="text1"/>
          <w:sz w:val="24"/>
          <w:szCs w:val="24"/>
        </w:rPr>
        <w:t xml:space="preserve"> Πώς διασφαλίζεται ότι η ύδρευση της Αθήνας δεν θα γίνει εις βάρος των αναγκών άρδευσης των περιοχών στις οποίες επεκτείνεται η ΕΥΔΑΠ</w:t>
      </w:r>
      <w:r w:rsidR="00A6372D" w:rsidRPr="006B40F5">
        <w:rPr>
          <w:rFonts w:ascii="Aptos" w:hAnsi="Aptos"/>
          <w:b/>
          <w:bCs/>
          <w:color w:val="000000" w:themeColor="text1"/>
          <w:sz w:val="24"/>
          <w:szCs w:val="24"/>
        </w:rPr>
        <w:t>;</w:t>
      </w:r>
    </w:p>
    <w:p w14:paraId="59E0AA33" w14:textId="77777777" w:rsidR="00A6372D" w:rsidRPr="006B40F5" w:rsidRDefault="00A6372D" w:rsidP="006B40F5">
      <w:pPr>
        <w:pStyle w:val="ListParagraph"/>
        <w:tabs>
          <w:tab w:val="left" w:pos="426"/>
        </w:tabs>
        <w:spacing w:after="0" w:line="276" w:lineRule="auto"/>
        <w:ind w:left="0" w:right="84"/>
        <w:jc w:val="both"/>
        <w:rPr>
          <w:rFonts w:ascii="Aptos" w:hAnsi="Aptos"/>
          <w:b/>
          <w:bCs/>
          <w:color w:val="000000" w:themeColor="text1"/>
          <w:sz w:val="24"/>
          <w:szCs w:val="24"/>
        </w:rPr>
      </w:pPr>
    </w:p>
    <w:p w14:paraId="58BB2B45" w14:textId="554187FE" w:rsidR="00736078" w:rsidRPr="006B40F5" w:rsidRDefault="00736078" w:rsidP="006B40F5">
      <w:pPr>
        <w:pStyle w:val="ListParagraph"/>
        <w:tabs>
          <w:tab w:val="left" w:pos="426"/>
        </w:tabs>
        <w:spacing w:after="0" w:line="276" w:lineRule="auto"/>
        <w:ind w:left="0" w:right="84"/>
        <w:jc w:val="both"/>
        <w:rPr>
          <w:rFonts w:ascii="Aptos" w:hAnsi="Aptos"/>
          <w:color w:val="000000" w:themeColor="text1"/>
          <w:sz w:val="24"/>
          <w:szCs w:val="24"/>
        </w:rPr>
      </w:pPr>
      <w:r w:rsidRPr="006B40F5">
        <w:rPr>
          <w:rFonts w:ascii="Aptos" w:hAnsi="Aptos"/>
          <w:color w:val="000000" w:themeColor="text1"/>
          <w:sz w:val="24"/>
          <w:szCs w:val="24"/>
        </w:rPr>
        <w:t>Η τεχνική γνώση και εμπειρία της ΕΥΔΑΠ, η οποία και σήμερα συνεργάζεται με τους ΟΕΒ της περιοχής</w:t>
      </w:r>
      <w:r w:rsidR="00EA6B0B" w:rsidRPr="006B40F5">
        <w:rPr>
          <w:rFonts w:ascii="Aptos" w:hAnsi="Aptos"/>
          <w:color w:val="000000" w:themeColor="text1"/>
          <w:sz w:val="24"/>
          <w:szCs w:val="24"/>
        </w:rPr>
        <w:t>, τους Δήμους και την Περιφέρεια</w:t>
      </w:r>
      <w:r w:rsidRPr="006B40F5">
        <w:rPr>
          <w:rFonts w:ascii="Aptos" w:hAnsi="Aptos"/>
          <w:color w:val="000000" w:themeColor="text1"/>
          <w:sz w:val="24"/>
          <w:szCs w:val="24"/>
        </w:rPr>
        <w:t xml:space="preserve">, καθώς και οι πολλαπλάσιοι οικονομικοί πόροι που διαθέτει, αποτελούν πρόσθετα εχέγγυα αξιοπιστίας. Το παράδειγμα της άμεσης αποτελεσματικής παρέμβασης της ΕΥΔΑΠ για τη διασφάλιση της άρδευσης του </w:t>
      </w:r>
      <w:proofErr w:type="spellStart"/>
      <w:r w:rsidRPr="006B40F5">
        <w:rPr>
          <w:rFonts w:ascii="Aptos" w:hAnsi="Aptos"/>
          <w:color w:val="000000" w:themeColor="text1"/>
          <w:sz w:val="24"/>
          <w:szCs w:val="24"/>
        </w:rPr>
        <w:t>Κωπαϊδικού</w:t>
      </w:r>
      <w:proofErr w:type="spellEnd"/>
      <w:r w:rsidRPr="006B40F5">
        <w:rPr>
          <w:rFonts w:ascii="Aptos" w:hAnsi="Aptos"/>
          <w:color w:val="000000" w:themeColor="text1"/>
          <w:sz w:val="24"/>
          <w:szCs w:val="24"/>
        </w:rPr>
        <w:t xml:space="preserve"> πεδίου με πλωτά αντλιοστάσια αποδεικνύει ότι η τεχνογνωσία της ΕΥΔΑΠ αποτελεί την καλύτερη ασφαλιστική δικλείδα για </w:t>
      </w:r>
      <w:r w:rsidR="00D76A93" w:rsidRPr="006B40F5">
        <w:rPr>
          <w:rFonts w:ascii="Aptos" w:hAnsi="Aptos"/>
          <w:color w:val="000000" w:themeColor="text1"/>
          <w:sz w:val="24"/>
          <w:szCs w:val="24"/>
        </w:rPr>
        <w:t>τους αγρότες της περιοχής.</w:t>
      </w:r>
      <w:r w:rsidR="00EA6B0B" w:rsidRPr="006B40F5">
        <w:rPr>
          <w:rFonts w:ascii="Aptos" w:hAnsi="Aptos"/>
          <w:color w:val="000000" w:themeColor="text1"/>
          <w:sz w:val="24"/>
          <w:szCs w:val="24"/>
        </w:rPr>
        <w:t xml:space="preserve"> Παράλληλα η μεταρρύθμιση προβλέπει την ανάδειξη ειδικών συντονιστών από κάθε Δήμο, ο οποίος θα συμμετέχει σε συντονιστικές επιτροπές με όργανα και στελέχη της ΕΥΔΑΠ προκειμένου να αναδεικνύονται και να εισακούγονται τα οποιαδήποτε τοπικά θέματα ύδρευσης και άρδευσης.</w:t>
      </w:r>
    </w:p>
    <w:p w14:paraId="1F77D59A" w14:textId="77777777" w:rsidR="00736078" w:rsidRPr="006B40F5" w:rsidRDefault="00736078" w:rsidP="006B40F5">
      <w:pPr>
        <w:pStyle w:val="ListParagraph"/>
        <w:tabs>
          <w:tab w:val="left" w:pos="426"/>
        </w:tabs>
        <w:spacing w:after="0" w:line="276" w:lineRule="auto"/>
        <w:ind w:left="0" w:right="84"/>
        <w:jc w:val="both"/>
        <w:rPr>
          <w:rFonts w:ascii="Aptos" w:hAnsi="Aptos"/>
          <w:b/>
          <w:bCs/>
          <w:color w:val="000000" w:themeColor="text1"/>
          <w:sz w:val="24"/>
          <w:szCs w:val="24"/>
          <w:u w:val="single"/>
        </w:rPr>
      </w:pPr>
    </w:p>
    <w:p w14:paraId="534A3F20" w14:textId="5FEA3574" w:rsidR="00736078" w:rsidRPr="006B40F5" w:rsidRDefault="00A6372D" w:rsidP="006B40F5">
      <w:pPr>
        <w:pStyle w:val="ListParagraph"/>
        <w:tabs>
          <w:tab w:val="left" w:pos="426"/>
        </w:tabs>
        <w:spacing w:after="0" w:line="276" w:lineRule="auto"/>
        <w:ind w:left="0" w:right="84"/>
        <w:jc w:val="both"/>
        <w:rPr>
          <w:rFonts w:ascii="Aptos" w:hAnsi="Aptos"/>
          <w:b/>
          <w:bCs/>
          <w:color w:val="000000" w:themeColor="text1"/>
          <w:sz w:val="24"/>
          <w:szCs w:val="24"/>
        </w:rPr>
      </w:pPr>
      <w:r w:rsidRPr="006B40F5">
        <w:rPr>
          <w:rFonts w:ascii="Aptos" w:hAnsi="Aptos"/>
          <w:b/>
          <w:bCs/>
          <w:color w:val="000000" w:themeColor="text1"/>
          <w:sz w:val="24"/>
          <w:szCs w:val="24"/>
        </w:rPr>
        <w:t>1</w:t>
      </w:r>
      <w:r w:rsidR="0070167F" w:rsidRPr="006B40F5">
        <w:rPr>
          <w:rFonts w:ascii="Aptos" w:hAnsi="Aptos"/>
          <w:b/>
          <w:bCs/>
          <w:color w:val="000000" w:themeColor="text1"/>
          <w:sz w:val="24"/>
          <w:szCs w:val="24"/>
        </w:rPr>
        <w:t>2</w:t>
      </w:r>
      <w:r w:rsidRPr="006B40F5">
        <w:rPr>
          <w:rFonts w:ascii="Aptos" w:hAnsi="Aptos"/>
          <w:b/>
          <w:bCs/>
          <w:color w:val="000000" w:themeColor="text1"/>
          <w:sz w:val="24"/>
          <w:szCs w:val="24"/>
        </w:rPr>
        <w:t xml:space="preserve">. </w:t>
      </w:r>
      <w:r w:rsidR="00736078" w:rsidRPr="006B40F5">
        <w:rPr>
          <w:rFonts w:ascii="Aptos" w:hAnsi="Aptos"/>
          <w:b/>
          <w:bCs/>
          <w:color w:val="000000" w:themeColor="text1"/>
          <w:sz w:val="24"/>
          <w:szCs w:val="24"/>
        </w:rPr>
        <w:t xml:space="preserve">Ποια θα είναι η επίπτωση στην τιμή του αρδευτικού νερού της </w:t>
      </w:r>
      <w:proofErr w:type="spellStart"/>
      <w:r w:rsidR="00736078" w:rsidRPr="006B40F5">
        <w:rPr>
          <w:rFonts w:ascii="Aptos" w:hAnsi="Aptos"/>
          <w:b/>
          <w:bCs/>
          <w:color w:val="000000" w:themeColor="text1"/>
          <w:sz w:val="24"/>
          <w:szCs w:val="24"/>
        </w:rPr>
        <w:t>περιέλευσης</w:t>
      </w:r>
      <w:proofErr w:type="spellEnd"/>
      <w:r w:rsidR="00736078" w:rsidRPr="006B40F5">
        <w:rPr>
          <w:rFonts w:ascii="Aptos" w:hAnsi="Aptos"/>
          <w:b/>
          <w:bCs/>
          <w:color w:val="000000" w:themeColor="text1"/>
          <w:sz w:val="24"/>
          <w:szCs w:val="24"/>
        </w:rPr>
        <w:t xml:space="preserve"> της αρμοδιότητας της άρδευσης στην ΕΥΔΑΠ σε πολύ σημαντικές γεωργικές περιοχές όπως π.χ. η Βοιωτία</w:t>
      </w:r>
      <w:r w:rsidRPr="006B40F5">
        <w:rPr>
          <w:rFonts w:ascii="Aptos" w:hAnsi="Aptos"/>
          <w:b/>
          <w:bCs/>
          <w:color w:val="000000" w:themeColor="text1"/>
          <w:sz w:val="24"/>
          <w:szCs w:val="24"/>
        </w:rPr>
        <w:t>;</w:t>
      </w:r>
    </w:p>
    <w:p w14:paraId="4AFB7880" w14:textId="77777777" w:rsidR="00A6372D" w:rsidRPr="006B40F5" w:rsidRDefault="00A6372D" w:rsidP="006B40F5">
      <w:pPr>
        <w:pStyle w:val="ListParagraph"/>
        <w:tabs>
          <w:tab w:val="left" w:pos="426"/>
        </w:tabs>
        <w:spacing w:after="0" w:line="276" w:lineRule="auto"/>
        <w:ind w:left="0" w:right="84"/>
        <w:jc w:val="both"/>
        <w:rPr>
          <w:rFonts w:ascii="Aptos" w:hAnsi="Aptos"/>
          <w:b/>
          <w:bCs/>
          <w:color w:val="000000" w:themeColor="text1"/>
          <w:sz w:val="24"/>
          <w:szCs w:val="24"/>
        </w:rPr>
      </w:pPr>
    </w:p>
    <w:p w14:paraId="4A2289AA" w14:textId="0C3C2B6B" w:rsidR="00A81D07" w:rsidRPr="006B40F5" w:rsidRDefault="00736078" w:rsidP="006B40F5">
      <w:pPr>
        <w:pStyle w:val="ListParagraph"/>
        <w:tabs>
          <w:tab w:val="left" w:pos="426"/>
        </w:tabs>
        <w:spacing w:after="0" w:line="276" w:lineRule="auto"/>
        <w:ind w:left="0" w:right="84"/>
        <w:jc w:val="both"/>
        <w:rPr>
          <w:rFonts w:ascii="Aptos" w:hAnsi="Aptos"/>
          <w:color w:val="000000" w:themeColor="text1"/>
          <w:sz w:val="24"/>
          <w:szCs w:val="24"/>
        </w:rPr>
      </w:pPr>
      <w:r w:rsidRPr="006B40F5">
        <w:rPr>
          <w:rFonts w:ascii="Aptos" w:hAnsi="Aptos"/>
          <w:color w:val="000000" w:themeColor="text1"/>
          <w:sz w:val="24"/>
          <w:szCs w:val="24"/>
        </w:rPr>
        <w:t>Σήμερα η τιμολόγηση του αρδευτικού νερού αντανακλά και καλύπτει το λειτουργικό κόστος των δικτύων άρδευσης. Δεν αναμένουμε κάποια αλλαγή στην ακολουθούμενη πρακτική, παρά μόνο εξοικονόμηση νερού -δηλαδή έμμεση μείωση του κόστους- από τη βελτίωση της διαχείρισής του.</w:t>
      </w:r>
      <w:r w:rsidR="00D76A93" w:rsidRPr="006B40F5">
        <w:rPr>
          <w:rFonts w:ascii="Aptos" w:hAnsi="Aptos"/>
          <w:color w:val="000000" w:themeColor="text1"/>
          <w:sz w:val="24"/>
          <w:szCs w:val="24"/>
        </w:rPr>
        <w:t xml:space="preserve"> Επιπρόσθετα, το νομοσχέδιο προβλέπει ρητά ότι για 3 χρόνια δεν θα αυξηθεί η τιμή του αρδευτικού νερού. </w:t>
      </w:r>
    </w:p>
    <w:p w14:paraId="481A4B51" w14:textId="77777777" w:rsidR="00A81D07" w:rsidRPr="006B40F5" w:rsidRDefault="00A81D07" w:rsidP="006B40F5">
      <w:pPr>
        <w:pStyle w:val="ListParagraph"/>
        <w:tabs>
          <w:tab w:val="left" w:pos="426"/>
        </w:tabs>
        <w:spacing w:after="0" w:line="276" w:lineRule="auto"/>
        <w:ind w:left="0" w:right="84"/>
        <w:jc w:val="both"/>
        <w:rPr>
          <w:rFonts w:ascii="Aptos" w:hAnsi="Aptos"/>
          <w:b/>
          <w:bCs/>
          <w:color w:val="000000" w:themeColor="text1"/>
          <w:sz w:val="24"/>
          <w:szCs w:val="24"/>
        </w:rPr>
      </w:pPr>
    </w:p>
    <w:p w14:paraId="6C0148E8" w14:textId="3836155A" w:rsidR="00AB1E96" w:rsidRPr="006B40F5" w:rsidRDefault="00EA6B0B" w:rsidP="006B40F5">
      <w:pPr>
        <w:pStyle w:val="ListParagraph"/>
        <w:tabs>
          <w:tab w:val="left" w:pos="426"/>
        </w:tabs>
        <w:spacing w:after="0" w:line="276" w:lineRule="auto"/>
        <w:ind w:left="0" w:right="84"/>
        <w:jc w:val="both"/>
        <w:rPr>
          <w:rFonts w:ascii="Aptos" w:hAnsi="Aptos"/>
          <w:b/>
          <w:bCs/>
          <w:color w:val="000000" w:themeColor="text1"/>
          <w:sz w:val="24"/>
          <w:szCs w:val="24"/>
        </w:rPr>
      </w:pPr>
      <w:r w:rsidRPr="006B40F5">
        <w:rPr>
          <w:rFonts w:ascii="Aptos" w:hAnsi="Aptos"/>
          <w:b/>
          <w:bCs/>
          <w:color w:val="000000" w:themeColor="text1"/>
          <w:sz w:val="24"/>
          <w:szCs w:val="24"/>
        </w:rPr>
        <w:t>1</w:t>
      </w:r>
      <w:r w:rsidR="0070167F" w:rsidRPr="006B40F5">
        <w:rPr>
          <w:rFonts w:ascii="Aptos" w:hAnsi="Aptos"/>
          <w:b/>
          <w:bCs/>
          <w:color w:val="000000" w:themeColor="text1"/>
          <w:sz w:val="24"/>
          <w:szCs w:val="24"/>
        </w:rPr>
        <w:t>3</w:t>
      </w:r>
      <w:r w:rsidRPr="006B40F5">
        <w:rPr>
          <w:rFonts w:ascii="Aptos" w:hAnsi="Aptos"/>
          <w:b/>
          <w:bCs/>
          <w:color w:val="000000" w:themeColor="text1"/>
          <w:sz w:val="24"/>
          <w:szCs w:val="24"/>
        </w:rPr>
        <w:t xml:space="preserve">. </w:t>
      </w:r>
      <w:r w:rsidR="00AB1E96" w:rsidRPr="006B40F5">
        <w:rPr>
          <w:rFonts w:ascii="Aptos" w:hAnsi="Aptos"/>
          <w:b/>
          <w:bCs/>
          <w:color w:val="000000" w:themeColor="text1"/>
          <w:sz w:val="24"/>
          <w:szCs w:val="24"/>
        </w:rPr>
        <w:t>Τι γίνεται με την αξία των δικτύων που έχουν δαπανήσει δημότες και δήμοι;</w:t>
      </w:r>
    </w:p>
    <w:p w14:paraId="0856DD47" w14:textId="77777777" w:rsidR="00AB1E96" w:rsidRPr="006B40F5" w:rsidRDefault="00AB1E96" w:rsidP="006B40F5">
      <w:pPr>
        <w:pStyle w:val="ListParagraph"/>
        <w:spacing w:after="0" w:line="276" w:lineRule="auto"/>
        <w:ind w:left="0"/>
        <w:jc w:val="both"/>
        <w:rPr>
          <w:rFonts w:ascii="Aptos" w:hAnsi="Aptos"/>
          <w:color w:val="000000" w:themeColor="text1"/>
          <w:sz w:val="24"/>
          <w:szCs w:val="24"/>
        </w:rPr>
      </w:pPr>
    </w:p>
    <w:p w14:paraId="170BC819" w14:textId="00285F2F" w:rsidR="00AB1E96" w:rsidRPr="006B40F5" w:rsidRDefault="00EA6B0B" w:rsidP="006B40F5">
      <w:pPr>
        <w:pStyle w:val="ListParagraph"/>
        <w:tabs>
          <w:tab w:val="left" w:pos="426"/>
        </w:tabs>
        <w:spacing w:after="0" w:line="276" w:lineRule="auto"/>
        <w:ind w:left="0" w:right="84"/>
        <w:jc w:val="both"/>
        <w:rPr>
          <w:rFonts w:ascii="Aptos" w:hAnsi="Aptos"/>
          <w:color w:val="000000" w:themeColor="text1"/>
          <w:sz w:val="24"/>
          <w:szCs w:val="24"/>
        </w:rPr>
      </w:pPr>
      <w:r w:rsidRPr="006B40F5">
        <w:rPr>
          <w:rFonts w:ascii="Aptos" w:hAnsi="Aptos"/>
          <w:color w:val="000000" w:themeColor="text1"/>
          <w:sz w:val="24"/>
          <w:szCs w:val="24"/>
        </w:rPr>
        <w:lastRenderedPageBreak/>
        <w:t xml:space="preserve">Τα δίκτυα, όπως και τα υπόλοιπα στοιχεία ενεργητικού και παθητικού του Δήμου (είτε πρόκειται για ΔΕΥΑ, είτε για τμήματα ύδρευσης και αποχέτευσης εντός των ΟΤΑ), αποτιμώνται και </w:t>
      </w:r>
      <w:proofErr w:type="spellStart"/>
      <w:r w:rsidRPr="006B40F5">
        <w:rPr>
          <w:rFonts w:ascii="Aptos" w:hAnsi="Aptos"/>
          <w:color w:val="000000" w:themeColor="text1"/>
          <w:sz w:val="24"/>
          <w:szCs w:val="24"/>
        </w:rPr>
        <w:t>απορροφώνται</w:t>
      </w:r>
      <w:proofErr w:type="spellEnd"/>
      <w:r w:rsidRPr="006B40F5">
        <w:rPr>
          <w:rFonts w:ascii="Aptos" w:hAnsi="Aptos"/>
          <w:color w:val="000000" w:themeColor="text1"/>
          <w:sz w:val="24"/>
          <w:szCs w:val="24"/>
        </w:rPr>
        <w:t xml:space="preserve"> από την ΕΥΔΑΠ και την ΕΥΑΘ. </w:t>
      </w:r>
      <w:r w:rsidR="004236F2" w:rsidRPr="006B40F5">
        <w:rPr>
          <w:rFonts w:ascii="Aptos" w:hAnsi="Aptos"/>
          <w:color w:val="000000" w:themeColor="text1"/>
          <w:sz w:val="24"/>
          <w:szCs w:val="24"/>
        </w:rPr>
        <w:t>Η μεθοδολογία αποτίμησης και τ</w:t>
      </w:r>
      <w:r w:rsidR="00A81D07" w:rsidRPr="006B40F5">
        <w:rPr>
          <w:rFonts w:ascii="Aptos" w:hAnsi="Aptos"/>
          <w:color w:val="000000" w:themeColor="text1"/>
          <w:sz w:val="24"/>
          <w:szCs w:val="24"/>
        </w:rPr>
        <w:t xml:space="preserve">ο τίμημα που θα προκύψει από την αποτίμηση, θα εγκρίνεται από την ΡΑΑΕΥ και θα καταβάλλεται στον Δήμο. </w:t>
      </w:r>
      <w:r w:rsidRPr="006B40F5">
        <w:rPr>
          <w:rFonts w:ascii="Aptos" w:hAnsi="Aptos"/>
          <w:color w:val="000000" w:themeColor="text1"/>
          <w:sz w:val="24"/>
          <w:szCs w:val="24"/>
        </w:rPr>
        <w:t xml:space="preserve">Σε περίπτωση που </w:t>
      </w:r>
      <w:r w:rsidR="00A81D07" w:rsidRPr="006B40F5">
        <w:rPr>
          <w:rFonts w:ascii="Aptos" w:hAnsi="Aptos"/>
          <w:color w:val="000000" w:themeColor="text1"/>
          <w:sz w:val="24"/>
          <w:szCs w:val="24"/>
        </w:rPr>
        <w:t>ένας Δήμος δεν θέλει να παραχωρήσει τα πάγια που έχει στα βιβλία του</w:t>
      </w:r>
      <w:r w:rsidR="006B40F5" w:rsidRPr="006B40F5">
        <w:rPr>
          <w:rFonts w:ascii="Aptos" w:hAnsi="Aptos"/>
          <w:color w:val="000000" w:themeColor="text1"/>
          <w:sz w:val="24"/>
          <w:szCs w:val="24"/>
        </w:rPr>
        <w:t xml:space="preserve">, </w:t>
      </w:r>
      <w:r w:rsidR="00A81D07" w:rsidRPr="006B40F5">
        <w:rPr>
          <w:rFonts w:ascii="Aptos" w:hAnsi="Aptos"/>
          <w:color w:val="000000" w:themeColor="text1"/>
          <w:sz w:val="24"/>
          <w:szCs w:val="24"/>
        </w:rPr>
        <w:t xml:space="preserve">διατηρεί το δικαίωμα του </w:t>
      </w:r>
      <w:r w:rsidR="00A81D07" w:rsidRPr="006B40F5">
        <w:rPr>
          <w:rFonts w:ascii="Aptos" w:hAnsi="Aptos"/>
          <w:color w:val="000000" w:themeColor="text1"/>
          <w:sz w:val="24"/>
          <w:szCs w:val="24"/>
          <w:lang w:val="en-US"/>
        </w:rPr>
        <w:t>opt</w:t>
      </w:r>
      <w:r w:rsidR="00A81D07" w:rsidRPr="006B40F5">
        <w:rPr>
          <w:rFonts w:ascii="Aptos" w:hAnsi="Aptos"/>
          <w:color w:val="000000" w:themeColor="text1"/>
          <w:sz w:val="24"/>
          <w:szCs w:val="24"/>
        </w:rPr>
        <w:t xml:space="preserve"> </w:t>
      </w:r>
      <w:r w:rsidR="00A81D07" w:rsidRPr="006B40F5">
        <w:rPr>
          <w:rFonts w:ascii="Aptos" w:hAnsi="Aptos"/>
          <w:color w:val="000000" w:themeColor="text1"/>
          <w:sz w:val="24"/>
          <w:szCs w:val="24"/>
          <w:lang w:val="en-US"/>
        </w:rPr>
        <w:t>out</w:t>
      </w:r>
      <w:r w:rsidR="00A81D07" w:rsidRPr="006B40F5">
        <w:rPr>
          <w:rFonts w:ascii="Aptos" w:hAnsi="Aptos"/>
          <w:color w:val="000000" w:themeColor="text1"/>
          <w:sz w:val="24"/>
          <w:szCs w:val="24"/>
        </w:rPr>
        <w:t>, δηλαδή να διατηρήσει την κυριότητα των παγίων του και θα οριστεί ένα τέλος χρήσης που θα καταβάλλεται από την ΕΥΔΑΠ στον εκάστοτε Δήμο. Η δραστηριότητα όμως της ύδρευσης, της αποχέτευσης, της άρδευσης και όλα τα υπόλοιπα στοιχεία ενεργητικού και παθητικού που σχετίζονται με τα ύδατα θα περάσουν στην ΕΥΔΑΠ / ΕΥΑΘ.</w:t>
      </w:r>
    </w:p>
    <w:sectPr w:rsidR="00AB1E96" w:rsidRPr="006B40F5" w:rsidSect="00A6372D">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43969" w14:textId="77777777" w:rsidR="00E40F33" w:rsidRDefault="00E40F33" w:rsidP="00341E0D">
      <w:pPr>
        <w:spacing w:after="0" w:line="240" w:lineRule="auto"/>
      </w:pPr>
      <w:r>
        <w:separator/>
      </w:r>
    </w:p>
  </w:endnote>
  <w:endnote w:type="continuationSeparator" w:id="0">
    <w:p w14:paraId="0BD43D2C" w14:textId="77777777" w:rsidR="00E40F33" w:rsidRDefault="00E40F33" w:rsidP="0034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557362"/>
      <w:docPartObj>
        <w:docPartGallery w:val="Page Numbers (Bottom of Page)"/>
        <w:docPartUnique/>
      </w:docPartObj>
    </w:sdtPr>
    <w:sdtContent>
      <w:p w14:paraId="49361371" w14:textId="780F4E43" w:rsidR="003D1958" w:rsidRDefault="003D1958" w:rsidP="005029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7E880D" w14:textId="77777777" w:rsidR="003D1958" w:rsidRDefault="003D1958" w:rsidP="003D19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2050731"/>
      <w:docPartObj>
        <w:docPartGallery w:val="Page Numbers (Bottom of Page)"/>
        <w:docPartUnique/>
      </w:docPartObj>
    </w:sdtPr>
    <w:sdtContent>
      <w:p w14:paraId="42D0C719" w14:textId="4EF3F4CC" w:rsidR="003D1958" w:rsidRDefault="003D1958" w:rsidP="005029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B510D">
          <w:rPr>
            <w:rStyle w:val="PageNumber"/>
            <w:noProof/>
          </w:rPr>
          <w:t>5</w:t>
        </w:r>
        <w:r>
          <w:rPr>
            <w:rStyle w:val="PageNumber"/>
          </w:rPr>
          <w:fldChar w:fldCharType="end"/>
        </w:r>
      </w:p>
    </w:sdtContent>
  </w:sdt>
  <w:p w14:paraId="69D245E8" w14:textId="77777777" w:rsidR="003D1958" w:rsidRDefault="003D1958" w:rsidP="003D19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767B8" w14:textId="77777777" w:rsidR="00E40F33" w:rsidRDefault="00E40F33" w:rsidP="00341E0D">
      <w:pPr>
        <w:spacing w:after="0" w:line="240" w:lineRule="auto"/>
      </w:pPr>
      <w:r>
        <w:separator/>
      </w:r>
    </w:p>
  </w:footnote>
  <w:footnote w:type="continuationSeparator" w:id="0">
    <w:p w14:paraId="5FC086A2" w14:textId="77777777" w:rsidR="00E40F33" w:rsidRDefault="00E40F33" w:rsidP="00341E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2747"/>
    <w:multiLevelType w:val="hybridMultilevel"/>
    <w:tmpl w:val="3C7A93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8F81909"/>
    <w:multiLevelType w:val="hybridMultilevel"/>
    <w:tmpl w:val="58868A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C30086A"/>
    <w:multiLevelType w:val="hybridMultilevel"/>
    <w:tmpl w:val="DAAEE1C0"/>
    <w:lvl w:ilvl="0" w:tplc="04080011">
      <w:start w:val="1"/>
      <w:numFmt w:val="decimal"/>
      <w:lvlText w:val="%1)"/>
      <w:lvlJc w:val="left"/>
      <w:pPr>
        <w:ind w:left="720" w:hanging="360"/>
      </w:pPr>
      <w:rPr>
        <w:rFonts w:ascii="Times New Roman" w:eastAsia="Times New Roman" w:hAnsi="Times New Roman" w:cs="Times New Roman"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4572715"/>
    <w:multiLevelType w:val="hybridMultilevel"/>
    <w:tmpl w:val="36F23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609A8"/>
    <w:multiLevelType w:val="hybridMultilevel"/>
    <w:tmpl w:val="363863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9B7398E"/>
    <w:multiLevelType w:val="hybridMultilevel"/>
    <w:tmpl w:val="80723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3385518">
    <w:abstractNumId w:val="0"/>
  </w:num>
  <w:num w:numId="2" w16cid:durableId="1359548187">
    <w:abstractNumId w:val="2"/>
  </w:num>
  <w:num w:numId="3" w16cid:durableId="1302031682">
    <w:abstractNumId w:val="4"/>
  </w:num>
  <w:num w:numId="4" w16cid:durableId="224995903">
    <w:abstractNumId w:val="5"/>
  </w:num>
  <w:num w:numId="5" w16cid:durableId="1153913395">
    <w:abstractNumId w:val="1"/>
  </w:num>
  <w:num w:numId="6" w16cid:durableId="1223523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5955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377"/>
    <w:rsid w:val="0000647B"/>
    <w:rsid w:val="000175AE"/>
    <w:rsid w:val="000A1751"/>
    <w:rsid w:val="000A731C"/>
    <w:rsid w:val="000B510D"/>
    <w:rsid w:val="0012251B"/>
    <w:rsid w:val="00135352"/>
    <w:rsid w:val="00140DC4"/>
    <w:rsid w:val="001B3039"/>
    <w:rsid w:val="001F145B"/>
    <w:rsid w:val="003059E6"/>
    <w:rsid w:val="00333CF1"/>
    <w:rsid w:val="00341E0D"/>
    <w:rsid w:val="00377CDB"/>
    <w:rsid w:val="003A2542"/>
    <w:rsid w:val="003B44F7"/>
    <w:rsid w:val="003D1958"/>
    <w:rsid w:val="004236F2"/>
    <w:rsid w:val="00443DEE"/>
    <w:rsid w:val="00490604"/>
    <w:rsid w:val="004A7AAB"/>
    <w:rsid w:val="00506619"/>
    <w:rsid w:val="00536DFF"/>
    <w:rsid w:val="005456CF"/>
    <w:rsid w:val="005A0054"/>
    <w:rsid w:val="005B7CC0"/>
    <w:rsid w:val="005D3E3C"/>
    <w:rsid w:val="005D739F"/>
    <w:rsid w:val="00604FB7"/>
    <w:rsid w:val="00633A60"/>
    <w:rsid w:val="0066714E"/>
    <w:rsid w:val="006B40F5"/>
    <w:rsid w:val="006F363C"/>
    <w:rsid w:val="0070167F"/>
    <w:rsid w:val="00726377"/>
    <w:rsid w:val="00736078"/>
    <w:rsid w:val="00746FA6"/>
    <w:rsid w:val="007D7495"/>
    <w:rsid w:val="00884B70"/>
    <w:rsid w:val="00890E66"/>
    <w:rsid w:val="008C1090"/>
    <w:rsid w:val="008D244F"/>
    <w:rsid w:val="008D580F"/>
    <w:rsid w:val="00940EF5"/>
    <w:rsid w:val="00947375"/>
    <w:rsid w:val="009531C5"/>
    <w:rsid w:val="0095338C"/>
    <w:rsid w:val="00971718"/>
    <w:rsid w:val="00975CBB"/>
    <w:rsid w:val="009E6E31"/>
    <w:rsid w:val="00A00E22"/>
    <w:rsid w:val="00A47406"/>
    <w:rsid w:val="00A6372D"/>
    <w:rsid w:val="00A74A51"/>
    <w:rsid w:val="00A81D07"/>
    <w:rsid w:val="00AA3739"/>
    <w:rsid w:val="00AA4DB0"/>
    <w:rsid w:val="00AB1E96"/>
    <w:rsid w:val="00AC1FBF"/>
    <w:rsid w:val="00AE4D0E"/>
    <w:rsid w:val="00B83081"/>
    <w:rsid w:val="00BA7711"/>
    <w:rsid w:val="00C5706D"/>
    <w:rsid w:val="00C9322B"/>
    <w:rsid w:val="00C97AA4"/>
    <w:rsid w:val="00CC46C7"/>
    <w:rsid w:val="00D36BE1"/>
    <w:rsid w:val="00D37589"/>
    <w:rsid w:val="00D3762F"/>
    <w:rsid w:val="00D76A93"/>
    <w:rsid w:val="00DE7929"/>
    <w:rsid w:val="00DF104C"/>
    <w:rsid w:val="00E12D0E"/>
    <w:rsid w:val="00E40F33"/>
    <w:rsid w:val="00E711EF"/>
    <w:rsid w:val="00EA6566"/>
    <w:rsid w:val="00EA69D5"/>
    <w:rsid w:val="00EA6B0B"/>
    <w:rsid w:val="00EC2DC0"/>
    <w:rsid w:val="00FE05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A50B8"/>
  <w15:chartTrackingRefBased/>
  <w15:docId w15:val="{0E05D192-187C-421B-9EBC-A8476109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3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63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63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63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63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6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3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63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63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63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63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6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377"/>
    <w:rPr>
      <w:rFonts w:eastAsiaTheme="majorEastAsia" w:cstheme="majorBidi"/>
      <w:color w:val="272727" w:themeColor="text1" w:themeTint="D8"/>
    </w:rPr>
  </w:style>
  <w:style w:type="paragraph" w:styleId="Title">
    <w:name w:val="Title"/>
    <w:basedOn w:val="Normal"/>
    <w:next w:val="Normal"/>
    <w:link w:val="TitleChar"/>
    <w:uiPriority w:val="10"/>
    <w:qFormat/>
    <w:rsid w:val="00726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377"/>
    <w:pPr>
      <w:spacing w:before="160"/>
      <w:jc w:val="center"/>
    </w:pPr>
    <w:rPr>
      <w:i/>
      <w:iCs/>
      <w:color w:val="404040" w:themeColor="text1" w:themeTint="BF"/>
    </w:rPr>
  </w:style>
  <w:style w:type="character" w:customStyle="1" w:styleId="QuoteChar">
    <w:name w:val="Quote Char"/>
    <w:basedOn w:val="DefaultParagraphFont"/>
    <w:link w:val="Quote"/>
    <w:uiPriority w:val="29"/>
    <w:rsid w:val="00726377"/>
    <w:rPr>
      <w:i/>
      <w:iCs/>
      <w:color w:val="404040" w:themeColor="text1" w:themeTint="BF"/>
    </w:rPr>
  </w:style>
  <w:style w:type="paragraph" w:styleId="ListParagraph">
    <w:name w:val="List Paragraph"/>
    <w:basedOn w:val="Normal"/>
    <w:uiPriority w:val="34"/>
    <w:qFormat/>
    <w:rsid w:val="00726377"/>
    <w:pPr>
      <w:ind w:left="720"/>
      <w:contextualSpacing/>
    </w:pPr>
  </w:style>
  <w:style w:type="character" w:styleId="IntenseEmphasis">
    <w:name w:val="Intense Emphasis"/>
    <w:basedOn w:val="DefaultParagraphFont"/>
    <w:uiPriority w:val="21"/>
    <w:qFormat/>
    <w:rsid w:val="00726377"/>
    <w:rPr>
      <w:i/>
      <w:iCs/>
      <w:color w:val="2F5496" w:themeColor="accent1" w:themeShade="BF"/>
    </w:rPr>
  </w:style>
  <w:style w:type="paragraph" w:styleId="IntenseQuote">
    <w:name w:val="Intense Quote"/>
    <w:basedOn w:val="Normal"/>
    <w:next w:val="Normal"/>
    <w:link w:val="IntenseQuoteChar"/>
    <w:uiPriority w:val="30"/>
    <w:qFormat/>
    <w:rsid w:val="007263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6377"/>
    <w:rPr>
      <w:i/>
      <w:iCs/>
      <w:color w:val="2F5496" w:themeColor="accent1" w:themeShade="BF"/>
    </w:rPr>
  </w:style>
  <w:style w:type="character" w:styleId="IntenseReference">
    <w:name w:val="Intense Reference"/>
    <w:basedOn w:val="DefaultParagraphFont"/>
    <w:uiPriority w:val="32"/>
    <w:qFormat/>
    <w:rsid w:val="00726377"/>
    <w:rPr>
      <w:b/>
      <w:bCs/>
      <w:smallCaps/>
      <w:color w:val="2F5496" w:themeColor="accent1" w:themeShade="BF"/>
      <w:spacing w:val="5"/>
    </w:rPr>
  </w:style>
  <w:style w:type="character" w:styleId="FootnoteReference">
    <w:name w:val="footnote reference"/>
    <w:basedOn w:val="DefaultParagraphFont"/>
    <w:uiPriority w:val="99"/>
    <w:semiHidden/>
    <w:unhideWhenUsed/>
    <w:rsid w:val="00341E0D"/>
    <w:rPr>
      <w:vertAlign w:val="superscript"/>
    </w:rPr>
  </w:style>
  <w:style w:type="paragraph" w:styleId="Footer">
    <w:name w:val="footer"/>
    <w:basedOn w:val="Normal"/>
    <w:link w:val="FooterChar"/>
    <w:uiPriority w:val="99"/>
    <w:unhideWhenUsed/>
    <w:rsid w:val="003D19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D1958"/>
  </w:style>
  <w:style w:type="character" w:styleId="PageNumber">
    <w:name w:val="page number"/>
    <w:basedOn w:val="DefaultParagraphFont"/>
    <w:uiPriority w:val="99"/>
    <w:semiHidden/>
    <w:unhideWhenUsed/>
    <w:rsid w:val="003D1958"/>
  </w:style>
  <w:style w:type="paragraph" w:styleId="Revision">
    <w:name w:val="Revision"/>
    <w:hidden/>
    <w:uiPriority w:val="99"/>
    <w:semiHidden/>
    <w:rsid w:val="00D3762F"/>
    <w:pPr>
      <w:spacing w:after="0" w:line="240" w:lineRule="auto"/>
    </w:pPr>
  </w:style>
  <w:style w:type="character" w:styleId="CommentReference">
    <w:name w:val="annotation reference"/>
    <w:basedOn w:val="DefaultParagraphFont"/>
    <w:uiPriority w:val="99"/>
    <w:semiHidden/>
    <w:unhideWhenUsed/>
    <w:rsid w:val="00EA6566"/>
    <w:rPr>
      <w:sz w:val="16"/>
      <w:szCs w:val="16"/>
    </w:rPr>
  </w:style>
  <w:style w:type="paragraph" w:styleId="CommentText">
    <w:name w:val="annotation text"/>
    <w:basedOn w:val="Normal"/>
    <w:link w:val="CommentTextChar"/>
    <w:uiPriority w:val="99"/>
    <w:unhideWhenUsed/>
    <w:rsid w:val="00EA6566"/>
    <w:pPr>
      <w:spacing w:line="240" w:lineRule="auto"/>
    </w:pPr>
    <w:rPr>
      <w:sz w:val="20"/>
      <w:szCs w:val="20"/>
    </w:rPr>
  </w:style>
  <w:style w:type="character" w:customStyle="1" w:styleId="CommentTextChar">
    <w:name w:val="Comment Text Char"/>
    <w:basedOn w:val="DefaultParagraphFont"/>
    <w:link w:val="CommentText"/>
    <w:uiPriority w:val="99"/>
    <w:rsid w:val="00EA6566"/>
    <w:rPr>
      <w:sz w:val="20"/>
      <w:szCs w:val="20"/>
    </w:rPr>
  </w:style>
  <w:style w:type="paragraph" w:styleId="CommentSubject">
    <w:name w:val="annotation subject"/>
    <w:basedOn w:val="CommentText"/>
    <w:next w:val="CommentText"/>
    <w:link w:val="CommentSubjectChar"/>
    <w:uiPriority w:val="99"/>
    <w:semiHidden/>
    <w:unhideWhenUsed/>
    <w:rsid w:val="00EA6566"/>
    <w:rPr>
      <w:b/>
      <w:bCs/>
    </w:rPr>
  </w:style>
  <w:style w:type="character" w:customStyle="1" w:styleId="CommentSubjectChar">
    <w:name w:val="Comment Subject Char"/>
    <w:basedOn w:val="CommentTextChar"/>
    <w:link w:val="CommentSubject"/>
    <w:uiPriority w:val="99"/>
    <w:semiHidden/>
    <w:rsid w:val="00EA65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2641</Words>
  <Characters>15059</Characters>
  <Application>Microsoft Office Word</Application>
  <DocSecurity>0</DocSecurity>
  <Lines>125</Lines>
  <Paragraphs>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Varelidis</dc:creator>
  <cp:keywords/>
  <dc:description/>
  <cp:lastModifiedBy>Giannis GM. Maris</cp:lastModifiedBy>
  <cp:revision>2</cp:revision>
  <dcterms:created xsi:type="dcterms:W3CDTF">2026-07-10T20:03:00Z</dcterms:created>
  <dcterms:modified xsi:type="dcterms:W3CDTF">2026-07-10T20:03:00Z</dcterms:modified>
</cp:coreProperties>
</file>